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emf" ContentType="image/x-emf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7" w:rightFromText="187" w:vertAnchor="page" w:horzAnchor="margin" w:tblpY="3612"/>
        <w:tblW w:w="5394" w:type="pct"/>
        <w:tblBorders>
          <w:left w:val="single" w:sz="12" w:space="0" w:color="5B9BD5" w:themeColor="accent1"/>
        </w:tblBorders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10081"/>
      </w:tblGrid>
      <w:tr w:rsidR="00AB276B" w:rsidRPr="002E78D3" w14:paraId="6DB36071" w14:textId="77777777" w:rsidTr="006071A3">
        <w:trPr>
          <w:trHeight w:val="321"/>
        </w:trPr>
        <w:sdt>
          <w:sdtPr>
            <w:rPr>
              <w:rFonts w:ascii="Arial" w:hAnsi="Arial" w:cs="Arial"/>
              <w:b/>
              <w:color w:val="A6A6A6" w:themeColor="background1" w:themeShade="A6"/>
              <w:sz w:val="24"/>
              <w:szCs w:val="24"/>
            </w:rPr>
            <w:alias w:val="Company"/>
            <w:id w:val="768361683"/>
            <w:placeholder>
              <w:docPart w:val="9DEAE1D8CB137F469A74CD23A7958CBE"/>
            </w:placeholder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EndPr/>
          <w:sdtContent>
            <w:tc>
              <w:tcPr>
                <w:tcW w:w="9715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69B8B2E1" w14:textId="2202080A" w:rsidR="00AB276B" w:rsidRPr="002E78D3" w:rsidRDefault="00B119CC" w:rsidP="009E34CA">
                <w:pPr>
                  <w:pStyle w:val="NoSpacing"/>
                  <w:jc w:val="both"/>
                  <w:rPr>
                    <w:rFonts w:ascii="Arial" w:hAnsi="Arial" w:cs="Arial"/>
                    <w:color w:val="2E74B5" w:themeColor="accent1" w:themeShade="BF"/>
                    <w:sz w:val="24"/>
                  </w:rPr>
                </w:pPr>
                <w:proofErr w:type="spellStart"/>
                <w:r>
                  <w:rPr>
                    <w:rFonts w:ascii="Arial" w:hAnsi="Arial" w:cs="Arial"/>
                    <w:b/>
                    <w:color w:val="A6A6A6" w:themeColor="background1" w:themeShade="A6"/>
                    <w:sz w:val="24"/>
                    <w:szCs w:val="24"/>
                  </w:rPr>
                  <w:t>Argentis</w:t>
                </w:r>
                <w:proofErr w:type="spellEnd"/>
                <w:r>
                  <w:rPr>
                    <w:rFonts w:ascii="Arial" w:hAnsi="Arial" w:cs="Arial"/>
                    <w:b/>
                    <w:color w:val="A6A6A6" w:themeColor="background1" w:themeShade="A6"/>
                    <w:sz w:val="24"/>
                    <w:szCs w:val="24"/>
                  </w:rPr>
                  <w:t xml:space="preserve"> Consulting</w:t>
                </w:r>
              </w:p>
            </w:tc>
          </w:sdtContent>
        </w:sdt>
      </w:tr>
      <w:tr w:rsidR="00AB276B" w:rsidRPr="002E78D3" w14:paraId="114A1A70" w14:textId="77777777" w:rsidTr="006071A3">
        <w:trPr>
          <w:trHeight w:val="945"/>
        </w:trPr>
        <w:tc>
          <w:tcPr>
            <w:tcW w:w="9715" w:type="dxa"/>
          </w:tcPr>
          <w:sdt>
            <w:sdtPr>
              <w:rPr>
                <w:rFonts w:ascii="Arial" w:eastAsiaTheme="majorEastAsia" w:hAnsi="Arial" w:cs="Arial"/>
                <w:b/>
                <w:color w:val="7F7F7F" w:themeColor="text1" w:themeTint="80"/>
                <w:sz w:val="84"/>
                <w:szCs w:val="84"/>
              </w:rPr>
              <w:alias w:val="Title"/>
              <w:id w:val="-1625066493"/>
              <w:placeholder>
                <w:docPart w:val="1DB2F9114FD6184CB79E4A0D0E4584F4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p w14:paraId="1587AED0" w14:textId="76D151C1" w:rsidR="00AB276B" w:rsidRPr="002B456D" w:rsidRDefault="00B119CC" w:rsidP="009E34CA">
                <w:pPr>
                  <w:pStyle w:val="NoSpacing"/>
                  <w:spacing w:line="216" w:lineRule="auto"/>
                  <w:jc w:val="both"/>
                  <w:rPr>
                    <w:rFonts w:ascii="Arial" w:eastAsiaTheme="majorEastAsia" w:hAnsi="Arial" w:cs="Arial"/>
                    <w:color w:val="0080FF"/>
                    <w:sz w:val="84"/>
                    <w:szCs w:val="84"/>
                  </w:rPr>
                </w:pPr>
                <w:r>
                  <w:rPr>
                    <w:rFonts w:ascii="Arial" w:eastAsiaTheme="majorEastAsia" w:hAnsi="Arial" w:cs="Arial"/>
                    <w:b/>
                    <w:color w:val="7F7F7F" w:themeColor="text1" w:themeTint="80"/>
                    <w:sz w:val="84"/>
                    <w:szCs w:val="84"/>
                  </w:rPr>
                  <w:t>Apparel &amp; Footwear</w:t>
                </w:r>
              </w:p>
            </w:sdtContent>
          </w:sdt>
        </w:tc>
      </w:tr>
      <w:tr w:rsidR="00AB276B" w:rsidRPr="002E78D3" w14:paraId="02CB3BDB" w14:textId="77777777" w:rsidTr="006071A3">
        <w:trPr>
          <w:trHeight w:val="321"/>
        </w:trPr>
        <w:sdt>
          <w:sdtPr>
            <w:rPr>
              <w:rFonts w:ascii="Arial" w:eastAsiaTheme="majorEastAsia" w:hAnsi="Arial" w:cs="Arial"/>
              <w:color w:val="A6A6A6" w:themeColor="background1" w:themeShade="A6"/>
              <w:sz w:val="40"/>
              <w:szCs w:val="56"/>
            </w:rPr>
            <w:alias w:val="Subtitle"/>
            <w:id w:val="-167558478"/>
            <w:placeholder>
              <w:docPart w:val="08AE43FBA678E04A8712E9D4D7646607"/>
            </w:placeholder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tc>
              <w:tcPr>
                <w:tcW w:w="9715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62E4E8FE" w14:textId="15A0DBF4" w:rsidR="00AB276B" w:rsidRPr="002E78D3" w:rsidRDefault="00D84F05" w:rsidP="006A23FC">
                <w:pPr>
                  <w:pStyle w:val="NoSpacing"/>
                  <w:jc w:val="both"/>
                  <w:rPr>
                    <w:rFonts w:ascii="Arial" w:hAnsi="Arial" w:cs="Arial"/>
                    <w:color w:val="2E74B5" w:themeColor="accent1" w:themeShade="BF"/>
                    <w:sz w:val="24"/>
                  </w:rPr>
                </w:pPr>
                <w:r>
                  <w:rPr>
                    <w:rFonts w:ascii="Arial" w:eastAsiaTheme="majorEastAsia" w:hAnsi="Arial" w:cs="Arial"/>
                    <w:color w:val="A6A6A6" w:themeColor="background1" w:themeShade="A6"/>
                    <w:sz w:val="40"/>
                    <w:szCs w:val="56"/>
                  </w:rPr>
                  <w:t>Reports for SAP Marketing Documents Configuration</w:t>
                </w:r>
              </w:p>
            </w:tc>
          </w:sdtContent>
        </w:sdt>
      </w:tr>
    </w:tbl>
    <w:p w14:paraId="49C40365" w14:textId="77777777" w:rsidR="00AB276B" w:rsidRDefault="00AB276B" w:rsidP="009E34CA">
      <w:pPr>
        <w:jc w:val="both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es-ES_tradnl"/>
        </w:rPr>
      </w:pPr>
      <w:r w:rsidRPr="008F06CA">
        <w:rPr>
          <w:noProof/>
        </w:rPr>
        <w:drawing>
          <wp:anchor distT="0" distB="0" distL="114300" distR="114300" simplePos="0" relativeHeight="251663360" behindDoc="0" locked="0" layoutInCell="1" allowOverlap="1" wp14:anchorId="79F3AF87" wp14:editId="14A1B9B8">
            <wp:simplePos x="0" y="0"/>
            <wp:positionH relativeFrom="column">
              <wp:posOffset>110002</wp:posOffset>
            </wp:positionH>
            <wp:positionV relativeFrom="paragraph">
              <wp:posOffset>7469457</wp:posOffset>
            </wp:positionV>
            <wp:extent cx="3034030" cy="379730"/>
            <wp:effectExtent l="0" t="0" r="0" b="1270"/>
            <wp:wrapThrough wrapText="bothSides">
              <wp:wrapPolygon edited="0">
                <wp:start x="0" y="0"/>
                <wp:lineTo x="0" y="20589"/>
                <wp:lineTo x="6374" y="20589"/>
                <wp:lineTo x="16953" y="20589"/>
                <wp:lineTo x="21428" y="20589"/>
                <wp:lineTo x="21428" y="2167"/>
                <wp:lineTo x="15596" y="0"/>
                <wp:lineTo x="0" y="0"/>
              </wp:wrapPolygon>
            </wp:wrapThrough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5E8A">
        <w:rPr>
          <w:noProof/>
        </w:rPr>
        <w:drawing>
          <wp:anchor distT="0" distB="0" distL="114300" distR="114300" simplePos="0" relativeHeight="251659264" behindDoc="0" locked="0" layoutInCell="1" allowOverlap="1" wp14:anchorId="1B5E7C12" wp14:editId="12CA892C">
            <wp:simplePos x="0" y="0"/>
            <wp:positionH relativeFrom="column">
              <wp:posOffset>-914400</wp:posOffset>
            </wp:positionH>
            <wp:positionV relativeFrom="paragraph">
              <wp:posOffset>5293995</wp:posOffset>
            </wp:positionV>
            <wp:extent cx="6231890" cy="1563370"/>
            <wp:effectExtent l="0" t="0" r="0" b="0"/>
            <wp:wrapThrough wrapText="bothSides">
              <wp:wrapPolygon edited="0">
                <wp:start x="0" y="0"/>
                <wp:lineTo x="0" y="21319"/>
                <wp:lineTo x="21525" y="21319"/>
                <wp:lineTo x="21525" y="0"/>
                <wp:lineTo x="0" y="0"/>
              </wp:wrapPolygon>
            </wp:wrapThrough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89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5E8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FD0D29" wp14:editId="4CEED63B">
                <wp:simplePos x="0" y="0"/>
                <wp:positionH relativeFrom="column">
                  <wp:posOffset>-42643</wp:posOffset>
                </wp:positionH>
                <wp:positionV relativeFrom="page">
                  <wp:posOffset>9766153</wp:posOffset>
                </wp:positionV>
                <wp:extent cx="2743200" cy="337185"/>
                <wp:effectExtent l="0" t="0" r="0" b="5715"/>
                <wp:wrapNone/>
                <wp:docPr id="59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499A58" w14:textId="77777777" w:rsidR="00AB276B" w:rsidRPr="00630748" w:rsidRDefault="00AB276B" w:rsidP="00AB276B">
                            <w:pP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</w:rPr>
                            </w:pPr>
                            <w:r w:rsidRPr="00630748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</w:rPr>
                              <w:t>www.sapapparel.com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FD0D29" id="_x0000_t202" coordsize="21600,21600" o:spt="202" path="m0,0l0,21600,21600,21600,21600,0xe">
                <v:stroke joinstyle="miter"/>
                <v:path gradientshapeok="t" o:connecttype="rect"/>
              </v:shapetype>
              <v:shape id="_x0038__x0020_Cuadro_x0020_de_x0020_texto" o:spid="_x0000_s1026" type="#_x0000_t202" style="position:absolute;left:0;text-align:left;margin-left:-3.35pt;margin-top:769pt;width:3in;height:26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" filled="f" stroked="f" strokeweight=".5pt">
                <v:textbox>
                  <w:txbxContent>
                    <w:p w14:paraId="41499A58" w14:textId="77777777" w:rsidR="00AB276B" w:rsidRPr="00630748" w:rsidRDefault="00AB276B" w:rsidP="00AB276B">
                      <w:pPr>
                        <w:rPr>
                          <w:rFonts w:ascii="Arial" w:hAnsi="Arial" w:cs="Arial"/>
                          <w:b/>
                          <w:color w:val="808080" w:themeColor="background1" w:themeShade="80"/>
                        </w:rPr>
                      </w:pPr>
                      <w:r w:rsidRPr="00630748">
                        <w:rPr>
                          <w:rFonts w:ascii="Arial" w:hAnsi="Arial" w:cs="Arial"/>
                          <w:b/>
                          <w:color w:val="808080" w:themeColor="background1" w:themeShade="80"/>
                        </w:rPr>
                        <w:t>www.sapapparel.com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BD5E8A">
        <w:rPr>
          <w:noProof/>
        </w:rPr>
        <w:drawing>
          <wp:anchor distT="0" distB="0" distL="114300" distR="114300" simplePos="0" relativeHeight="251662336" behindDoc="1" locked="0" layoutInCell="1" allowOverlap="1" wp14:anchorId="019D647D" wp14:editId="0E24B4BA">
            <wp:simplePos x="0" y="0"/>
            <wp:positionH relativeFrom="column">
              <wp:posOffset>-42545</wp:posOffset>
            </wp:positionH>
            <wp:positionV relativeFrom="paragraph">
              <wp:posOffset>0</wp:posOffset>
            </wp:positionV>
            <wp:extent cx="152400" cy="464185"/>
            <wp:effectExtent l="0" t="0" r="0" b="0"/>
            <wp:wrapThrough wrapText="bothSides">
              <wp:wrapPolygon edited="0">
                <wp:start x="0" y="0"/>
                <wp:lineTo x="0" y="20389"/>
                <wp:lineTo x="18900" y="20389"/>
                <wp:lineTo x="18900" y="0"/>
                <wp:lineTo x="0" y="0"/>
              </wp:wrapPolygon>
            </wp:wrapThrough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46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5E8A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1360895" wp14:editId="00F40646">
                <wp:simplePos x="0" y="0"/>
                <wp:positionH relativeFrom="page">
                  <wp:posOffset>0</wp:posOffset>
                </wp:positionH>
                <wp:positionV relativeFrom="paragraph">
                  <wp:posOffset>6866695</wp:posOffset>
                </wp:positionV>
                <wp:extent cx="7772400" cy="1600835"/>
                <wp:effectExtent l="0" t="0" r="0" b="0"/>
                <wp:wrapThrough wrapText="bothSides">
                  <wp:wrapPolygon edited="0">
                    <wp:start x="0" y="0"/>
                    <wp:lineTo x="0" y="21334"/>
                    <wp:lineTo x="21547" y="21334"/>
                    <wp:lineTo x="21547" y="0"/>
                    <wp:lineTo x="0" y="0"/>
                  </wp:wrapPolygon>
                </wp:wrapThrough>
                <wp:docPr id="60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160083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C4D5F" w14:textId="77777777" w:rsidR="00AB276B" w:rsidRPr="00C1658E" w:rsidRDefault="00AB276B" w:rsidP="00AB276B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60895" id="_x0037__x0020_Cuadro_x0020_de_x0020_texto" o:spid="_x0000_s1027" type="#_x0000_t202" style="position:absolute;left:0;text-align:left;margin-left:0;margin-top:540.7pt;width:612pt;height:126.05pt;z-index:-2516561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" fillcolor="#0070c0" stroked="f" strokeweight=".5pt">
                <v:textbox>
                  <w:txbxContent>
                    <w:p w14:paraId="4FCC4D5F" w14:textId="77777777" w:rsidR="00AB276B" w:rsidRPr="00C1658E" w:rsidRDefault="00AB276B" w:rsidP="00AB276B">
                      <w:pPr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hrough" anchorx="page"/>
              </v:shape>
            </w:pict>
          </mc:Fallback>
        </mc:AlternateContent>
      </w:r>
      <w:r>
        <w:rPr>
          <w:lang w:val="es-ES_tradnl"/>
        </w:rPr>
        <w:br w:type="page"/>
      </w:r>
    </w:p>
    <w:bookmarkStart w:id="0" w:name="_GoBack"/>
    <w:bookmarkEnd w:id="0"/>
    <w:p w14:paraId="027D8E2C" w14:textId="2ED591DD" w:rsidR="00600CF5" w:rsidRDefault="005D1BC1" w:rsidP="009E34CA">
      <w:pPr>
        <w:pStyle w:val="Title"/>
        <w:jc w:val="center"/>
        <w:rPr>
          <w:lang w:val="es-AR"/>
        </w:rPr>
      </w:pPr>
      <w:sdt>
        <w:sdtPr>
          <w:alias w:val="Subtitle"/>
          <w:id w:val="-1422253855"/>
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<w:text/>
        </w:sdtPr>
        <w:sdtEndPr/>
        <w:sdtContent>
          <w:r w:rsidR="00D84F05">
            <w:t>Reports for SAP Marketing Documents Configuration</w:t>
          </w:r>
        </w:sdtContent>
      </w:sdt>
    </w:p>
    <w:p w14:paraId="11AF399B" w14:textId="24F4925D" w:rsidR="00686439" w:rsidRDefault="00D84F05" w:rsidP="009E34CA">
      <w:pPr>
        <w:jc w:val="both"/>
        <w:rPr>
          <w:szCs w:val="24"/>
        </w:rPr>
      </w:pPr>
      <w:r>
        <w:rPr>
          <w:szCs w:val="24"/>
        </w:rPr>
        <w:t xml:space="preserve">Here are the steps you need to follow to import </w:t>
      </w:r>
      <w:sdt>
        <w:sdtPr>
          <w:rPr>
            <w:szCs w:val="24"/>
          </w:rPr>
          <w:alias w:val="Subtitle"/>
          <w:id w:val="677859858"/>
          <w:placeholder>
            <w:docPart w:val="576CFE9E947D3B4D80C3EFB9F7F8EBBA"/>
          </w:placeholder>
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<w:text/>
        </w:sdtPr>
        <w:sdtContent>
          <w:r>
            <w:rPr>
              <w:szCs w:val="24"/>
            </w:rPr>
            <w:t>Reports for SAP Marketing Documents Configuration</w:t>
          </w:r>
        </w:sdtContent>
      </w:sdt>
    </w:p>
    <w:p w14:paraId="6E3EC7D9" w14:textId="77777777" w:rsidR="00335AD3" w:rsidRDefault="00335AD3" w:rsidP="00335AD3">
      <w:pPr>
        <w:pStyle w:val="ListParagraph"/>
        <w:numPr>
          <w:ilvl w:val="0"/>
          <w:numId w:val="23"/>
        </w:numPr>
        <w:jc w:val="both"/>
        <w:rPr>
          <w:noProof/>
        </w:rPr>
      </w:pPr>
      <w:r>
        <w:rPr>
          <w:noProof/>
        </w:rPr>
        <w:t>Open the Report and Layout Manager and click on import</w:t>
      </w:r>
    </w:p>
    <w:p w14:paraId="2944E2BD" w14:textId="34E516DD" w:rsidR="00335AD3" w:rsidRDefault="00335AD3" w:rsidP="00335AD3">
      <w:pPr>
        <w:pStyle w:val="ListParagraph"/>
        <w:numPr>
          <w:ilvl w:val="0"/>
          <w:numId w:val="23"/>
        </w:numPr>
        <w:jc w:val="both"/>
        <w:rPr>
          <w:noProof/>
        </w:rPr>
      </w:pPr>
      <w:r>
        <w:rPr>
          <w:noProof/>
        </w:rPr>
        <w:t xml:space="preserve">In the First Step </w:t>
      </w:r>
      <w:r w:rsidR="00613818">
        <w:rPr>
          <w:noProof/>
        </w:rPr>
        <w:t>Browsw</w:t>
      </w:r>
      <w:r>
        <w:rPr>
          <w:noProof/>
        </w:rPr>
        <w:t xml:space="preserve"> the </w:t>
      </w:r>
      <w:r w:rsidRPr="00335AD3">
        <w:rPr>
          <w:noProof/>
        </w:rPr>
        <w:t>ApparelCRAll.b1px</w:t>
      </w:r>
      <w:r w:rsidR="00613818">
        <w:rPr>
          <w:noProof/>
        </w:rPr>
        <w:t xml:space="preserve"> fike</w:t>
      </w:r>
      <w:r>
        <w:rPr>
          <w:noProof/>
        </w:rPr>
        <w:t xml:space="preserve"> and click</w:t>
      </w:r>
      <w:r w:rsidR="00613818">
        <w:rPr>
          <w:noProof/>
        </w:rPr>
        <w:t xml:space="preserve"> on</w:t>
      </w:r>
      <w:r>
        <w:rPr>
          <w:noProof/>
        </w:rPr>
        <w:t xml:space="preserve"> Next</w:t>
      </w:r>
    </w:p>
    <w:p w14:paraId="7A690BB4" w14:textId="55B865D2" w:rsidR="00613818" w:rsidRPr="00335AD3" w:rsidRDefault="00613818" w:rsidP="00613818">
      <w:pPr>
        <w:pStyle w:val="ListParagraph"/>
        <w:jc w:val="both"/>
        <w:rPr>
          <w:noProof/>
        </w:rPr>
      </w:pPr>
      <w:r w:rsidRPr="00613818">
        <w:rPr>
          <w:noProof/>
        </w:rPr>
        <w:drawing>
          <wp:inline distT="0" distB="0" distL="0" distR="0" wp14:anchorId="1E270A06" wp14:editId="5008DF68">
            <wp:extent cx="4051935" cy="203246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6699" cy="203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B3241" w14:textId="24ECBAF4" w:rsidR="00335AD3" w:rsidRDefault="00CD2387" w:rsidP="00D84F05">
      <w:pPr>
        <w:pStyle w:val="ListParagraph"/>
        <w:numPr>
          <w:ilvl w:val="0"/>
          <w:numId w:val="23"/>
        </w:numPr>
        <w:jc w:val="both"/>
        <w:rPr>
          <w:noProof/>
        </w:rPr>
      </w:pPr>
      <w:r>
        <w:rPr>
          <w:noProof/>
        </w:rPr>
        <w:t>In the Second Step select the Apparel re</w:t>
      </w:r>
      <w:r w:rsidR="00613818">
        <w:rPr>
          <w:noProof/>
        </w:rPr>
        <w:t>ports you want to import</w:t>
      </w:r>
    </w:p>
    <w:p w14:paraId="53AAF872" w14:textId="2DB9450A" w:rsidR="00613818" w:rsidRDefault="00613818" w:rsidP="00613818">
      <w:pPr>
        <w:pStyle w:val="ListParagraph"/>
        <w:jc w:val="both"/>
        <w:rPr>
          <w:noProof/>
        </w:rPr>
      </w:pPr>
      <w:r w:rsidRPr="00613818">
        <w:rPr>
          <w:noProof/>
        </w:rPr>
        <w:drawing>
          <wp:inline distT="0" distB="0" distL="0" distR="0" wp14:anchorId="379A6527" wp14:editId="02758ED3">
            <wp:extent cx="4051935" cy="2803022"/>
            <wp:effectExtent l="0" t="0" r="1206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0226" cy="280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CEB2C" w14:textId="5866CA3B" w:rsidR="00613818" w:rsidRDefault="00613818" w:rsidP="00D84F05">
      <w:pPr>
        <w:pStyle w:val="ListParagraph"/>
        <w:numPr>
          <w:ilvl w:val="0"/>
          <w:numId w:val="23"/>
        </w:numPr>
        <w:jc w:val="both"/>
        <w:rPr>
          <w:noProof/>
        </w:rPr>
      </w:pPr>
      <w:r>
        <w:rPr>
          <w:noProof/>
        </w:rPr>
        <w:t>In the third Step click on Close</w:t>
      </w:r>
    </w:p>
    <w:p w14:paraId="5A7949DE" w14:textId="77777777" w:rsidR="00613818" w:rsidRDefault="00613818" w:rsidP="00613818">
      <w:pPr>
        <w:pStyle w:val="ListParagraph"/>
        <w:jc w:val="both"/>
        <w:rPr>
          <w:noProof/>
        </w:rPr>
      </w:pPr>
    </w:p>
    <w:p w14:paraId="7A13A8BB" w14:textId="77777777" w:rsidR="00613818" w:rsidRDefault="00613818" w:rsidP="00613818">
      <w:pPr>
        <w:pStyle w:val="ListParagraph"/>
        <w:jc w:val="both"/>
        <w:rPr>
          <w:noProof/>
        </w:rPr>
      </w:pPr>
    </w:p>
    <w:p w14:paraId="5F3CFB07" w14:textId="77777777" w:rsidR="00613818" w:rsidRDefault="00613818" w:rsidP="00613818">
      <w:pPr>
        <w:pStyle w:val="ListParagraph"/>
        <w:jc w:val="both"/>
        <w:rPr>
          <w:noProof/>
        </w:rPr>
      </w:pPr>
    </w:p>
    <w:p w14:paraId="4177275D" w14:textId="77777777" w:rsidR="00613818" w:rsidRDefault="00613818" w:rsidP="00613818">
      <w:pPr>
        <w:pStyle w:val="ListParagraph"/>
        <w:jc w:val="both"/>
        <w:rPr>
          <w:noProof/>
        </w:rPr>
      </w:pPr>
    </w:p>
    <w:p w14:paraId="132E033D" w14:textId="77777777" w:rsidR="00613818" w:rsidRDefault="00613818" w:rsidP="00613818">
      <w:pPr>
        <w:pStyle w:val="ListParagraph"/>
        <w:jc w:val="both"/>
        <w:rPr>
          <w:noProof/>
        </w:rPr>
      </w:pPr>
    </w:p>
    <w:p w14:paraId="673EF694" w14:textId="77777777" w:rsidR="00613818" w:rsidRDefault="00613818" w:rsidP="00613818">
      <w:pPr>
        <w:pStyle w:val="ListParagraph"/>
        <w:jc w:val="both"/>
        <w:rPr>
          <w:noProof/>
        </w:rPr>
      </w:pPr>
    </w:p>
    <w:p w14:paraId="5EBC35AF" w14:textId="678C24D4" w:rsidR="00613818" w:rsidRDefault="00613818" w:rsidP="00D84F05">
      <w:pPr>
        <w:pStyle w:val="ListParagraph"/>
        <w:numPr>
          <w:ilvl w:val="0"/>
          <w:numId w:val="23"/>
        </w:numPr>
        <w:jc w:val="both"/>
        <w:rPr>
          <w:noProof/>
        </w:rPr>
      </w:pPr>
      <w:r>
        <w:rPr>
          <w:noProof/>
        </w:rPr>
        <w:t xml:space="preserve">Open the desired Marketing Document and </w:t>
      </w:r>
      <w:r w:rsidR="007B1565">
        <w:rPr>
          <w:noProof/>
        </w:rPr>
        <w:t>in the Layout and Sequence Set as Defaul the Apparel Report for the Marketing Document</w:t>
      </w:r>
    </w:p>
    <w:p w14:paraId="72F4D5C5" w14:textId="27267FBD" w:rsidR="00613818" w:rsidRDefault="00613818" w:rsidP="00613818">
      <w:pPr>
        <w:pStyle w:val="ListParagraph"/>
        <w:jc w:val="both"/>
        <w:rPr>
          <w:noProof/>
        </w:rPr>
      </w:pPr>
      <w:r w:rsidRPr="00613818">
        <w:rPr>
          <w:noProof/>
        </w:rPr>
        <w:drawing>
          <wp:inline distT="0" distB="0" distL="0" distR="0" wp14:anchorId="0AFF4384" wp14:editId="7DCDC7DC">
            <wp:extent cx="2451735" cy="2401704"/>
            <wp:effectExtent l="0" t="0" r="12065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6275" cy="240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5962FC13" w14:textId="58C6D3E7" w:rsidR="00613818" w:rsidRDefault="00613818" w:rsidP="00613818">
      <w:pPr>
        <w:jc w:val="both"/>
        <w:rPr>
          <w:noProof/>
        </w:rPr>
      </w:pPr>
    </w:p>
    <w:p w14:paraId="115331EE" w14:textId="77777777" w:rsidR="00F959AB" w:rsidRDefault="00F959AB" w:rsidP="009E34CA">
      <w:pPr>
        <w:jc w:val="both"/>
        <w:rPr>
          <w:noProof/>
        </w:rPr>
      </w:pPr>
    </w:p>
    <w:p w14:paraId="066DB8A1" w14:textId="77777777" w:rsidR="007B1565" w:rsidRDefault="007B1565" w:rsidP="009E34CA">
      <w:pPr>
        <w:jc w:val="both"/>
        <w:rPr>
          <w:noProof/>
        </w:rPr>
      </w:pPr>
    </w:p>
    <w:p w14:paraId="3A50A346" w14:textId="77777777" w:rsidR="007B1565" w:rsidRDefault="007B1565" w:rsidP="009E34CA">
      <w:pPr>
        <w:jc w:val="both"/>
        <w:rPr>
          <w:noProof/>
        </w:rPr>
      </w:pPr>
    </w:p>
    <w:p w14:paraId="42948367" w14:textId="77777777" w:rsidR="007B1565" w:rsidRDefault="007B1565" w:rsidP="009E34CA">
      <w:pPr>
        <w:jc w:val="both"/>
        <w:rPr>
          <w:noProof/>
        </w:rPr>
      </w:pPr>
    </w:p>
    <w:p w14:paraId="5681F17D" w14:textId="77777777" w:rsidR="007B1565" w:rsidRDefault="007B1565" w:rsidP="009E34CA">
      <w:pPr>
        <w:jc w:val="both"/>
        <w:rPr>
          <w:noProof/>
        </w:rPr>
      </w:pPr>
    </w:p>
    <w:p w14:paraId="521A37E7" w14:textId="77777777" w:rsidR="007B1565" w:rsidRDefault="007B1565" w:rsidP="009E34CA">
      <w:pPr>
        <w:jc w:val="both"/>
        <w:rPr>
          <w:noProof/>
        </w:rPr>
      </w:pPr>
    </w:p>
    <w:p w14:paraId="52DF7D8C" w14:textId="77777777" w:rsidR="007B1565" w:rsidRDefault="007B1565" w:rsidP="009E34CA">
      <w:pPr>
        <w:jc w:val="both"/>
        <w:rPr>
          <w:noProof/>
        </w:rPr>
      </w:pPr>
    </w:p>
    <w:p w14:paraId="62E03B86" w14:textId="77777777" w:rsidR="007B1565" w:rsidRDefault="007B1565" w:rsidP="009E34CA">
      <w:pPr>
        <w:jc w:val="both"/>
        <w:rPr>
          <w:noProof/>
        </w:rPr>
      </w:pPr>
    </w:p>
    <w:p w14:paraId="4F587173" w14:textId="77777777" w:rsidR="007B1565" w:rsidRDefault="007B1565" w:rsidP="009E34CA">
      <w:pPr>
        <w:jc w:val="both"/>
        <w:rPr>
          <w:noProof/>
        </w:rPr>
      </w:pPr>
    </w:p>
    <w:p w14:paraId="0F052697" w14:textId="77777777" w:rsidR="007B1565" w:rsidRDefault="007B1565" w:rsidP="009E34CA">
      <w:pPr>
        <w:jc w:val="both"/>
        <w:rPr>
          <w:noProof/>
        </w:rPr>
      </w:pPr>
    </w:p>
    <w:p w14:paraId="53A63237" w14:textId="77777777" w:rsidR="007B1565" w:rsidRDefault="007B1565" w:rsidP="009E34CA">
      <w:pPr>
        <w:jc w:val="both"/>
        <w:rPr>
          <w:noProof/>
        </w:rPr>
      </w:pPr>
    </w:p>
    <w:p w14:paraId="29E14D23" w14:textId="77777777" w:rsidR="007B1565" w:rsidRDefault="007B1565" w:rsidP="009E34CA">
      <w:pPr>
        <w:jc w:val="both"/>
        <w:rPr>
          <w:noProof/>
        </w:rPr>
      </w:pPr>
    </w:p>
    <w:p w14:paraId="4358F36F" w14:textId="77777777" w:rsidR="007B1565" w:rsidRDefault="007B1565" w:rsidP="009E34CA">
      <w:pPr>
        <w:jc w:val="both"/>
        <w:rPr>
          <w:noProof/>
        </w:rPr>
      </w:pPr>
    </w:p>
    <w:p w14:paraId="17E36157" w14:textId="5DD44091" w:rsidR="00F959AB" w:rsidRPr="00DC1F54" w:rsidRDefault="00F959AB" w:rsidP="009E34CA">
      <w:pPr>
        <w:jc w:val="both"/>
        <w:rPr>
          <w:lang w:val="es-ES_tradnl"/>
        </w:rPr>
      </w:pPr>
      <w:r w:rsidRPr="009734CF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919FB5C" wp14:editId="44CCA71A">
                <wp:simplePos x="0" y="0"/>
                <wp:positionH relativeFrom="column">
                  <wp:posOffset>4050470</wp:posOffset>
                </wp:positionH>
                <wp:positionV relativeFrom="paragraph">
                  <wp:posOffset>7883574</wp:posOffset>
                </wp:positionV>
                <wp:extent cx="2743200" cy="337185"/>
                <wp:effectExtent l="0" t="0" r="0" b="5715"/>
                <wp:wrapThrough wrapText="bothSides">
                  <wp:wrapPolygon edited="0">
                    <wp:start x="450" y="0"/>
                    <wp:lineTo x="450" y="20746"/>
                    <wp:lineTo x="21150" y="20746"/>
                    <wp:lineTo x="21150" y="0"/>
                    <wp:lineTo x="450" y="0"/>
                  </wp:wrapPolygon>
                </wp:wrapThrough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AD007" w14:textId="77777777" w:rsidR="00F959AB" w:rsidRPr="000617EC" w:rsidRDefault="00F959AB" w:rsidP="00F959AB">
                            <w:pPr>
                              <w:spacing w:after="0"/>
                              <w:jc w:val="right"/>
                              <w:rPr>
                                <w:b/>
                                <w:color w:val="0070C0"/>
                                <w:sz w:val="20"/>
                              </w:rPr>
                            </w:pPr>
                            <w:r w:rsidRPr="000617EC">
                              <w:rPr>
                                <w:b/>
                                <w:color w:val="0070C0"/>
                                <w:sz w:val="20"/>
                              </w:rPr>
                              <w:t>www.argentisconsulting.com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9FB5C" id="_x0031_7_x0020_Cuadro_x0020_de_x0020_texto" o:spid="_x0000_s1028" type="#_x0000_t202" style="position:absolute;left:0;text-align:left;margin-left:318.95pt;margin-top:620.75pt;width:3in;height:26.55pt;z-index:-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" filled="f" stroked="f" strokeweight=".5pt">
                <v:textbox>
                  <w:txbxContent>
                    <w:p w14:paraId="3ADAD007" w14:textId="77777777" w:rsidR="00F959AB" w:rsidRPr="000617EC" w:rsidRDefault="00F959AB" w:rsidP="00F959AB">
                      <w:pPr>
                        <w:spacing w:after="0"/>
                        <w:jc w:val="right"/>
                        <w:rPr>
                          <w:b/>
                          <w:color w:val="0070C0"/>
                          <w:sz w:val="20"/>
                        </w:rPr>
                      </w:pPr>
                      <w:r w:rsidRPr="000617EC">
                        <w:rPr>
                          <w:b/>
                          <w:color w:val="0070C0"/>
                          <w:sz w:val="20"/>
                        </w:rPr>
                        <w:t>www.argentisconsulting.com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9734C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337080" wp14:editId="226FD976">
                <wp:simplePos x="0" y="0"/>
                <wp:positionH relativeFrom="column">
                  <wp:posOffset>-984739</wp:posOffset>
                </wp:positionH>
                <wp:positionV relativeFrom="paragraph">
                  <wp:posOffset>1941342</wp:posOffset>
                </wp:positionV>
                <wp:extent cx="236073" cy="1448435"/>
                <wp:effectExtent l="0" t="0" r="0" b="0"/>
                <wp:wrapNone/>
                <wp:docPr id="21" name="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73" cy="1448435"/>
                        </a:xfrm>
                        <a:prstGeom prst="rect">
                          <a:avLst/>
                        </a:prstGeom>
                        <a:solidFill>
                          <a:srgbClr val="00CC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17FB70" id="_x0032_1_x0020_Rect_x00e1_ngulo" o:spid="_x0000_s1026" style="position:absolute;margin-left:-77.55pt;margin-top:152.85pt;width:18.6pt;height:114.0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" fillcolor="#0c6" stroked="f" strokeweight="1pt"/>
            </w:pict>
          </mc:Fallback>
        </mc:AlternateContent>
      </w:r>
      <w:r w:rsidRPr="009734CF">
        <w:rPr>
          <w:noProof/>
        </w:rPr>
        <w:drawing>
          <wp:anchor distT="0" distB="0" distL="114300" distR="114300" simplePos="0" relativeHeight="251665408" behindDoc="1" locked="0" layoutInCell="1" allowOverlap="1" wp14:anchorId="37F63A31" wp14:editId="7C2337B9">
            <wp:simplePos x="0" y="0"/>
            <wp:positionH relativeFrom="column">
              <wp:posOffset>8890</wp:posOffset>
            </wp:positionH>
            <wp:positionV relativeFrom="paragraph">
              <wp:posOffset>4840605</wp:posOffset>
            </wp:positionV>
            <wp:extent cx="2120900" cy="1050290"/>
            <wp:effectExtent l="0" t="0" r="0" b="0"/>
            <wp:wrapThrough wrapText="bothSides">
              <wp:wrapPolygon edited="0">
                <wp:start x="0" y="0"/>
                <wp:lineTo x="0" y="21156"/>
                <wp:lineTo x="21341" y="21156"/>
                <wp:lineTo x="21341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34C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1DB0CF" wp14:editId="0414F81A">
                <wp:simplePos x="0" y="0"/>
                <wp:positionH relativeFrom="column">
                  <wp:posOffset>0</wp:posOffset>
                </wp:positionH>
                <wp:positionV relativeFrom="paragraph">
                  <wp:posOffset>2169795</wp:posOffset>
                </wp:positionV>
                <wp:extent cx="6550025" cy="1513205"/>
                <wp:effectExtent l="0" t="0" r="3175" b="0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025" cy="1513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D6369" w14:textId="6638D6BD" w:rsidR="00F959AB" w:rsidRPr="00F71D58" w:rsidRDefault="00F959AB" w:rsidP="00F959AB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proofErr w:type="spellStart"/>
                            <w:r w:rsidRPr="00765230">
                              <w:rPr>
                                <w:b/>
                                <w:color w:val="0070C0"/>
                                <w:sz w:val="36"/>
                              </w:rPr>
                              <w:t>Argentis</w:t>
                            </w:r>
                            <w:proofErr w:type="spellEnd"/>
                            <w:r w:rsidRPr="00765230">
                              <w:rPr>
                                <w:b/>
                                <w:color w:val="0070C0"/>
                                <w:sz w:val="36"/>
                              </w:rPr>
                              <w:t xml:space="preserve"> Consulting</w:t>
                            </w:r>
                            <w:r w:rsidR="007246DB">
                              <w:rPr>
                                <w:b/>
                                <w:color w:val="0070C0"/>
                                <w:sz w:val="36"/>
                              </w:rPr>
                              <w:t xml:space="preserve"> </w:t>
                            </w:r>
                            <w:r w:rsidR="007246DB" w:rsidRPr="007246DB">
                              <w:rPr>
                                <w:sz w:val="36"/>
                              </w:rPr>
                              <w:t>is dedicated to the development, distribution and support of recognized certified solutions for SAP Business One, as an SSP (Software Solution Provider) with a Gold Partner status.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DB0CF" id="_x0031_4_x0020_Cuadro_x0020_de_x0020_texto" o:spid="_x0000_s1029" type="#_x0000_t202" style="position:absolute;left:0;text-align:left;margin-left:0;margin-top:170.85pt;width:515.75pt;height:119.1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" fillcolor="white [3201]" stroked="f" strokeweight=".5pt">
                <v:textbox>
                  <w:txbxContent>
                    <w:p w14:paraId="704D6369" w14:textId="6638D6BD" w:rsidR="00F959AB" w:rsidRPr="00F71D58" w:rsidRDefault="00F959AB" w:rsidP="00F959AB">
                      <w:pPr>
                        <w:spacing w:line="240" w:lineRule="auto"/>
                        <w:rPr>
                          <w:sz w:val="36"/>
                        </w:rPr>
                      </w:pPr>
                      <w:proofErr w:type="spellStart"/>
                      <w:r w:rsidRPr="00765230">
                        <w:rPr>
                          <w:b/>
                          <w:color w:val="0070C0"/>
                          <w:sz w:val="36"/>
                        </w:rPr>
                        <w:t>Argentis</w:t>
                      </w:r>
                      <w:proofErr w:type="spellEnd"/>
                      <w:r w:rsidRPr="00765230">
                        <w:rPr>
                          <w:b/>
                          <w:color w:val="0070C0"/>
                          <w:sz w:val="36"/>
                        </w:rPr>
                        <w:t xml:space="preserve"> Consulting</w:t>
                      </w:r>
                      <w:r w:rsidR="007246DB">
                        <w:rPr>
                          <w:b/>
                          <w:color w:val="0070C0"/>
                          <w:sz w:val="36"/>
                        </w:rPr>
                        <w:t xml:space="preserve"> </w:t>
                      </w:r>
                      <w:r w:rsidR="007246DB" w:rsidRPr="007246DB">
                        <w:rPr>
                          <w:sz w:val="36"/>
                        </w:rPr>
                        <w:t>is dedicated to the development, distribution and support of recognized certified solutions for SAP Business One, as an SSP (Software Solution Provider) with a Gold Partner status.</w:t>
                      </w:r>
                    </w:p>
                  </w:txbxContent>
                </v:textbox>
              </v:shape>
            </w:pict>
          </mc:Fallback>
        </mc:AlternateContent>
      </w:r>
      <w:r w:rsidRPr="009734C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7EBD83" wp14:editId="203909AF">
                <wp:simplePos x="0" y="0"/>
                <wp:positionH relativeFrom="column">
                  <wp:posOffset>8255</wp:posOffset>
                </wp:positionH>
                <wp:positionV relativeFrom="paragraph">
                  <wp:posOffset>3864610</wp:posOffset>
                </wp:positionV>
                <wp:extent cx="2668270" cy="427355"/>
                <wp:effectExtent l="0" t="0" r="0" b="0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8270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04D4D7" w14:textId="7D00AB34" w:rsidR="00F959AB" w:rsidRPr="00384B66" w:rsidRDefault="007246DB" w:rsidP="00F959A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CONTACT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EBD83" id="_x0031_5_x0020_Cuadro_x0020_de_x0020_texto" o:spid="_x0000_s1030" type="#_x0000_t202" style="position:absolute;left:0;text-align:left;margin-left:.65pt;margin-top:304.3pt;width:210.1pt;height:33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" fillcolor="white [3201]" stroked="f" strokeweight=".5pt">
                <v:textbox>
                  <w:txbxContent>
                    <w:p w14:paraId="6104D4D7" w14:textId="7D00AB34" w:rsidR="00F959AB" w:rsidRPr="00384B66" w:rsidRDefault="007246DB" w:rsidP="00F959A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CONTACT INFORMATION</w:t>
                      </w:r>
                    </w:p>
                  </w:txbxContent>
                </v:textbox>
              </v:shape>
            </w:pict>
          </mc:Fallback>
        </mc:AlternateContent>
      </w:r>
      <w:r w:rsidRPr="009734CF">
        <w:rPr>
          <w:noProof/>
        </w:rPr>
        <w:drawing>
          <wp:anchor distT="0" distB="0" distL="114300" distR="114300" simplePos="0" relativeHeight="251669504" behindDoc="1" locked="0" layoutInCell="1" allowOverlap="1" wp14:anchorId="30FF095D" wp14:editId="3B1814E3">
            <wp:simplePos x="0" y="0"/>
            <wp:positionH relativeFrom="column">
              <wp:posOffset>1005205</wp:posOffset>
            </wp:positionH>
            <wp:positionV relativeFrom="paragraph">
              <wp:posOffset>323850</wp:posOffset>
            </wp:positionV>
            <wp:extent cx="4266565" cy="989965"/>
            <wp:effectExtent l="0" t="0" r="635" b="635"/>
            <wp:wrapThrough wrapText="bothSides">
              <wp:wrapPolygon edited="0">
                <wp:start x="0" y="0"/>
                <wp:lineTo x="0" y="21198"/>
                <wp:lineTo x="21507" y="21198"/>
                <wp:lineTo x="21507" y="0"/>
                <wp:lineTo x="0" y="0"/>
              </wp:wrapPolygon>
            </wp:wrapThrough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565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5419A" w14:textId="32BDEC1E" w:rsidR="001E4558" w:rsidRDefault="00B71D1A" w:rsidP="009E34CA">
      <w:pPr>
        <w:jc w:val="both"/>
      </w:pPr>
      <w:r w:rsidRPr="009734C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352FCD" wp14:editId="43689647">
                <wp:simplePos x="0" y="0"/>
                <wp:positionH relativeFrom="column">
                  <wp:posOffset>2447933</wp:posOffset>
                </wp:positionH>
                <wp:positionV relativeFrom="paragraph">
                  <wp:posOffset>3736975</wp:posOffset>
                </wp:positionV>
                <wp:extent cx="4059555" cy="2876550"/>
                <wp:effectExtent l="0" t="0" r="0" b="0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9555" cy="287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64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single" w:sz="4" w:space="0" w:color="D0CECE" w:themeColor="background2" w:themeShade="E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078"/>
                              <w:gridCol w:w="3330"/>
                            </w:tblGrid>
                            <w:tr w:rsidR="00F959AB" w:rsidRPr="003E66C8" w14:paraId="10860CAE" w14:textId="77777777" w:rsidTr="00765230">
                              <w:trPr>
                                <w:trHeight w:val="2157"/>
                              </w:trPr>
                              <w:tc>
                                <w:tcPr>
                                  <w:tcW w:w="3078" w:type="dxa"/>
                                  <w:shd w:val="clear" w:color="auto" w:fill="auto"/>
                                </w:tcPr>
                                <w:p w14:paraId="177B3306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7C79D4">
                                    <w:rPr>
                                      <w:b/>
                                      <w:sz w:val="20"/>
                                    </w:rPr>
                                    <w:t>USA</w:t>
                                  </w:r>
                                  <w:r w:rsidRPr="00765230">
                                    <w:rPr>
                                      <w:b/>
                                      <w:sz w:val="20"/>
                                    </w:rPr>
                                    <w:br/>
                                  </w:r>
                                </w:p>
                                <w:p w14:paraId="6C6131D0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</w:rPr>
                                    <w:t>9744 NW 45th Lane</w:t>
                                  </w:r>
                                </w:p>
                                <w:p w14:paraId="67C0E116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</w:rPr>
                                    <w:t>Doral, FL 33178</w:t>
                                  </w:r>
                                </w:p>
                                <w:p w14:paraId="6D87F1D0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</w:rPr>
                                    <w:t>info@argentisconsulting.com</w:t>
                                  </w:r>
                                </w:p>
                              </w:tc>
                              <w:tc>
                                <w:tcPr>
                                  <w:tcW w:w="3330" w:type="dxa"/>
                                  <w:shd w:val="clear" w:color="auto" w:fill="auto"/>
                                </w:tcPr>
                                <w:p w14:paraId="1354BD30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b/>
                                      <w:sz w:val="20"/>
                                      <w:lang w:val="es-ES"/>
                                    </w:rPr>
                                  </w:pPr>
                                  <w:r w:rsidRPr="007C79D4">
                                    <w:rPr>
                                      <w:b/>
                                      <w:sz w:val="20"/>
                                      <w:lang w:val="es-ES"/>
                                    </w:rPr>
                                    <w:t>ARGENTINA</w:t>
                                  </w:r>
                                  <w:r w:rsidRPr="00765230">
                                    <w:rPr>
                                      <w:b/>
                                      <w:sz w:val="20"/>
                                      <w:lang w:val="es-ES"/>
                                    </w:rPr>
                                    <w:br/>
                                  </w:r>
                                </w:p>
                                <w:p w14:paraId="34EAA165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Ávila y Zarate 2048</w:t>
                                  </w:r>
                                </w:p>
                                <w:p w14:paraId="283E7A0F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 xml:space="preserve">Cerro de la Rosas, Córdoba, </w:t>
                                  </w: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br/>
                                    <w:t>CP 5009</w:t>
                                  </w:r>
                                </w:p>
                                <w:p w14:paraId="7FDD472B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Córdoba - Argentina</w:t>
                                  </w:r>
                                </w:p>
                                <w:p w14:paraId="670045E3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info@argentisconsulting.com</w:t>
                                  </w:r>
                                </w:p>
                              </w:tc>
                            </w:tr>
                            <w:tr w:rsidR="00F959AB" w:rsidRPr="00765230" w14:paraId="102C7CD9" w14:textId="77777777" w:rsidTr="00765230">
                              <w:trPr>
                                <w:trHeight w:val="1967"/>
                              </w:trPr>
                              <w:tc>
                                <w:tcPr>
                                  <w:tcW w:w="3078" w:type="dxa"/>
                                  <w:shd w:val="clear" w:color="auto" w:fill="auto"/>
                                </w:tcPr>
                                <w:p w14:paraId="01A12251" w14:textId="77777777" w:rsidR="00F959AB" w:rsidRPr="00E973F5" w:rsidRDefault="00F959AB" w:rsidP="00765230">
                                  <w:pPr>
                                    <w:ind w:left="144" w:right="144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E973F5">
                                    <w:rPr>
                                      <w:b/>
                                      <w:sz w:val="20"/>
                                    </w:rPr>
                                    <w:t>CARIBEAN</w:t>
                                  </w:r>
                                  <w:r w:rsidRPr="00E973F5">
                                    <w:rPr>
                                      <w:b/>
                                      <w:sz w:val="20"/>
                                    </w:rPr>
                                    <w:br/>
                                  </w:r>
                                </w:p>
                                <w:p w14:paraId="1DAE2C42" w14:textId="77777777" w:rsidR="00F959AB" w:rsidRPr="00E973F5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E973F5">
                                    <w:rPr>
                                      <w:sz w:val="20"/>
                                    </w:rPr>
                                    <w:t>City View Plaza – Suite 301</w:t>
                                  </w:r>
                                </w:p>
                                <w:p w14:paraId="3DE4A79C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48 Road 165</w:t>
                                  </w:r>
                                </w:p>
                                <w:p w14:paraId="07FEE387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Guaynabo, PR. 00968</w:t>
                                  </w:r>
                                </w:p>
                                <w:p w14:paraId="586B77BA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Puerto Rico</w:t>
                                  </w:r>
                                </w:p>
                                <w:p w14:paraId="2DDCF190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caribe@argentisconsulting.com</w:t>
                                  </w:r>
                                </w:p>
                              </w:tc>
                              <w:tc>
                                <w:tcPr>
                                  <w:tcW w:w="3330" w:type="dxa"/>
                                  <w:shd w:val="clear" w:color="auto" w:fill="auto"/>
                                </w:tcPr>
                                <w:p w14:paraId="102BF6BC" w14:textId="77777777" w:rsidR="00F959AB" w:rsidRPr="00E973F5" w:rsidRDefault="00F959AB" w:rsidP="00765230">
                                  <w:pPr>
                                    <w:ind w:left="144" w:right="144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E973F5">
                                    <w:rPr>
                                      <w:b/>
                                      <w:sz w:val="20"/>
                                    </w:rPr>
                                    <w:t>SPAIN</w:t>
                                  </w:r>
                                  <w:r w:rsidRPr="00E973F5">
                                    <w:rPr>
                                      <w:b/>
                                      <w:sz w:val="20"/>
                                    </w:rPr>
                                    <w:br/>
                                  </w:r>
                                </w:p>
                                <w:p w14:paraId="01A54079" w14:textId="77777777" w:rsidR="00F959AB" w:rsidRPr="00E973F5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E973F5">
                                    <w:rPr>
                                      <w:sz w:val="20"/>
                                    </w:rPr>
                                    <w:t>C/ Juan Bravo N° 3</w:t>
                                  </w:r>
                                  <w:r w:rsidRPr="00E973F5">
                                    <w:rPr>
                                      <w:sz w:val="20"/>
                                    </w:rPr>
                                    <w:br/>
                                    <w:t xml:space="preserve">A 28006 </w:t>
                                  </w:r>
                                </w:p>
                                <w:p w14:paraId="3BA721F2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</w:rPr>
                                    <w:t xml:space="preserve">Phone: (+34) 91 123 7263 </w:t>
                                  </w:r>
                                </w:p>
                                <w:p w14:paraId="15CE1F67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</w:rPr>
                                    <w:t xml:space="preserve">Madrid - Spain </w:t>
                                  </w:r>
                                </w:p>
                                <w:p w14:paraId="1F97733C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</w:rPr>
                                    <w:t>info@argentisconsulting.com</w:t>
                                  </w:r>
                                </w:p>
                              </w:tc>
                            </w:tr>
                          </w:tbl>
                          <w:p w14:paraId="15BE3F37" w14:textId="77777777" w:rsidR="00F959AB" w:rsidRPr="00765230" w:rsidRDefault="00F959AB" w:rsidP="00F959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52FCD" id="_x0031_6_x0020_Cuadro_x0020_de_x0020_texto" o:spid="_x0000_s1031" type="#_x0000_t202" style="position:absolute;left:0;text-align:left;margin-left:192.75pt;margin-top:294.25pt;width:319.65pt;height:226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64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single" w:sz="4" w:space="0" w:color="D0CECE" w:themeColor="background2" w:themeShade="E6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078"/>
                        <w:gridCol w:w="3330"/>
                      </w:tblGrid>
                      <w:tr w:rsidR="00F959AB" w:rsidRPr="003E66C8" w14:paraId="10860CAE" w14:textId="77777777" w:rsidTr="00765230">
                        <w:trPr>
                          <w:trHeight w:val="2157"/>
                        </w:trPr>
                        <w:tc>
                          <w:tcPr>
                            <w:tcW w:w="3078" w:type="dxa"/>
                            <w:shd w:val="clear" w:color="auto" w:fill="auto"/>
                          </w:tcPr>
                          <w:p w14:paraId="177B3306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b/>
                                <w:sz w:val="20"/>
                              </w:rPr>
                            </w:pPr>
                            <w:r w:rsidRPr="007C79D4">
                              <w:rPr>
                                <w:b/>
                                <w:sz w:val="20"/>
                              </w:rPr>
                              <w:t>USA</w:t>
                            </w:r>
                            <w:r w:rsidRPr="00765230">
                              <w:rPr>
                                <w:b/>
                                <w:sz w:val="20"/>
                              </w:rPr>
                              <w:br/>
                            </w:r>
                          </w:p>
                          <w:p w14:paraId="6C6131D0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765230">
                              <w:rPr>
                                <w:sz w:val="20"/>
                              </w:rPr>
                              <w:t>9744 NW 45th Lane</w:t>
                            </w:r>
                          </w:p>
                          <w:p w14:paraId="67C0E116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765230">
                              <w:rPr>
                                <w:sz w:val="20"/>
                              </w:rPr>
                              <w:t>Doral, FL 33178</w:t>
                            </w:r>
                          </w:p>
                          <w:p w14:paraId="6D87F1D0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765230">
                              <w:rPr>
                                <w:sz w:val="20"/>
                              </w:rPr>
                              <w:t>info@argentisconsulting.com</w:t>
                            </w:r>
                          </w:p>
                        </w:tc>
                        <w:tc>
                          <w:tcPr>
                            <w:tcW w:w="3330" w:type="dxa"/>
                            <w:shd w:val="clear" w:color="auto" w:fill="auto"/>
                          </w:tcPr>
                          <w:p w14:paraId="1354BD30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b/>
                                <w:sz w:val="20"/>
                                <w:lang w:val="es-ES"/>
                              </w:rPr>
                            </w:pPr>
                            <w:r w:rsidRPr="007C79D4">
                              <w:rPr>
                                <w:b/>
                                <w:sz w:val="20"/>
                                <w:lang w:val="es-ES"/>
                              </w:rPr>
                              <w:t>ARGENTINA</w:t>
                            </w:r>
                            <w:r w:rsidRPr="00765230">
                              <w:rPr>
                                <w:b/>
                                <w:sz w:val="20"/>
                                <w:lang w:val="es-ES"/>
                              </w:rPr>
                              <w:br/>
                            </w:r>
                          </w:p>
                          <w:p w14:paraId="34EAA165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Ávila y Zarate 2048</w:t>
                            </w:r>
                          </w:p>
                          <w:p w14:paraId="283E7A0F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 xml:space="preserve">Cerro de la Rosas, Córdoba, </w:t>
                            </w:r>
                            <w:r w:rsidRPr="00765230">
                              <w:rPr>
                                <w:sz w:val="20"/>
                                <w:lang w:val="es-ES"/>
                              </w:rPr>
                              <w:br/>
                              <w:t>CP 5009</w:t>
                            </w:r>
                          </w:p>
                          <w:p w14:paraId="7FDD472B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Córdoba - Argentina</w:t>
                            </w:r>
                          </w:p>
                          <w:p w14:paraId="670045E3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info@argentisconsulting.com</w:t>
                            </w:r>
                          </w:p>
                        </w:tc>
                      </w:tr>
                      <w:tr w:rsidR="00F959AB" w:rsidRPr="00765230" w14:paraId="102C7CD9" w14:textId="77777777" w:rsidTr="00765230">
                        <w:trPr>
                          <w:trHeight w:val="1967"/>
                        </w:trPr>
                        <w:tc>
                          <w:tcPr>
                            <w:tcW w:w="3078" w:type="dxa"/>
                            <w:shd w:val="clear" w:color="auto" w:fill="auto"/>
                          </w:tcPr>
                          <w:p w14:paraId="01A12251" w14:textId="77777777" w:rsidR="00F959AB" w:rsidRPr="00E973F5" w:rsidRDefault="00F959AB" w:rsidP="00765230">
                            <w:pPr>
                              <w:ind w:left="144" w:right="144"/>
                              <w:rPr>
                                <w:b/>
                                <w:sz w:val="20"/>
                              </w:rPr>
                            </w:pPr>
                            <w:r w:rsidRPr="00E973F5">
                              <w:rPr>
                                <w:b/>
                                <w:sz w:val="20"/>
                              </w:rPr>
                              <w:t>CARIBEAN</w:t>
                            </w:r>
                            <w:r w:rsidRPr="00E973F5">
                              <w:rPr>
                                <w:b/>
                                <w:sz w:val="20"/>
                              </w:rPr>
                              <w:br/>
                            </w:r>
                          </w:p>
                          <w:p w14:paraId="1DAE2C42" w14:textId="77777777" w:rsidR="00F959AB" w:rsidRPr="00E973F5" w:rsidRDefault="00F959AB" w:rsidP="00765230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E973F5">
                              <w:rPr>
                                <w:sz w:val="20"/>
                              </w:rPr>
                              <w:t>City View Plaza – Suite 301</w:t>
                            </w:r>
                          </w:p>
                          <w:p w14:paraId="3DE4A79C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48 Road 165</w:t>
                            </w:r>
                          </w:p>
                          <w:p w14:paraId="07FEE387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Guaynabo, PR. 00968</w:t>
                            </w:r>
                          </w:p>
                          <w:p w14:paraId="586B77BA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Puerto Rico</w:t>
                            </w:r>
                          </w:p>
                          <w:p w14:paraId="2DDCF190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caribe@argentisconsulting.com</w:t>
                            </w:r>
                          </w:p>
                        </w:tc>
                        <w:tc>
                          <w:tcPr>
                            <w:tcW w:w="3330" w:type="dxa"/>
                            <w:shd w:val="clear" w:color="auto" w:fill="auto"/>
                          </w:tcPr>
                          <w:p w14:paraId="102BF6BC" w14:textId="77777777" w:rsidR="00F959AB" w:rsidRPr="00E973F5" w:rsidRDefault="00F959AB" w:rsidP="00765230">
                            <w:pPr>
                              <w:ind w:left="144" w:right="144"/>
                              <w:rPr>
                                <w:b/>
                                <w:sz w:val="20"/>
                              </w:rPr>
                            </w:pPr>
                            <w:r w:rsidRPr="00E973F5">
                              <w:rPr>
                                <w:b/>
                                <w:sz w:val="20"/>
                              </w:rPr>
                              <w:t>SPAIN</w:t>
                            </w:r>
                            <w:r w:rsidRPr="00E973F5">
                              <w:rPr>
                                <w:b/>
                                <w:sz w:val="20"/>
                              </w:rPr>
                              <w:br/>
                            </w:r>
                          </w:p>
                          <w:p w14:paraId="01A54079" w14:textId="77777777" w:rsidR="00F959AB" w:rsidRPr="00E973F5" w:rsidRDefault="00F959AB" w:rsidP="00765230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E973F5">
                              <w:rPr>
                                <w:sz w:val="20"/>
                              </w:rPr>
                              <w:t>C/ Juan Bravo N° 3</w:t>
                            </w:r>
                            <w:r w:rsidRPr="00E973F5">
                              <w:rPr>
                                <w:sz w:val="20"/>
                              </w:rPr>
                              <w:br/>
                              <w:t xml:space="preserve">A 28006 </w:t>
                            </w:r>
                          </w:p>
                          <w:p w14:paraId="3BA721F2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765230">
                              <w:rPr>
                                <w:sz w:val="20"/>
                              </w:rPr>
                              <w:t xml:space="preserve">Phone: (+34) 91 123 7263 </w:t>
                            </w:r>
                          </w:p>
                          <w:p w14:paraId="15CE1F67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765230">
                              <w:rPr>
                                <w:sz w:val="20"/>
                              </w:rPr>
                              <w:t xml:space="preserve">Madrid - Spain </w:t>
                            </w:r>
                          </w:p>
                          <w:p w14:paraId="1F97733C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765230">
                              <w:rPr>
                                <w:sz w:val="20"/>
                              </w:rPr>
                              <w:t>info@argentisconsulting.com</w:t>
                            </w:r>
                          </w:p>
                        </w:tc>
                      </w:tr>
                    </w:tbl>
                    <w:p w14:paraId="15BE3F37" w14:textId="77777777" w:rsidR="00F959AB" w:rsidRPr="00765230" w:rsidRDefault="00F959AB" w:rsidP="00F959AB"/>
                  </w:txbxContent>
                </v:textbox>
              </v:shape>
            </w:pict>
          </mc:Fallback>
        </mc:AlternateContent>
      </w:r>
    </w:p>
    <w:sectPr w:rsidR="001E4558" w:rsidSect="00C113DA">
      <w:headerReference w:type="default" r:id="rId16"/>
      <w:footerReference w:type="even" r:id="rId17"/>
      <w:footerReference w:type="default" r:id="rId1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576CA3" w14:textId="77777777" w:rsidR="005D1BC1" w:rsidRDefault="005D1BC1" w:rsidP="001E4558">
      <w:pPr>
        <w:spacing w:after="0" w:line="240" w:lineRule="auto"/>
      </w:pPr>
      <w:r>
        <w:separator/>
      </w:r>
    </w:p>
  </w:endnote>
  <w:endnote w:type="continuationSeparator" w:id="0">
    <w:p w14:paraId="3A1C31ED" w14:textId="77777777" w:rsidR="005D1BC1" w:rsidRDefault="005D1BC1" w:rsidP="001E4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01B88B" w14:textId="77777777" w:rsidR="008171ED" w:rsidRDefault="008171ED" w:rsidP="008E4A5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71570C9" w14:textId="77777777" w:rsidR="00B119CC" w:rsidRDefault="00B119CC" w:rsidP="008171ED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471808" w14:textId="0F341904" w:rsidR="006071A3" w:rsidRDefault="00C113DA" w:rsidP="008171ED">
    <w:pPr>
      <w:pStyle w:val="Footer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8FD627F" wp14:editId="77C27E63">
              <wp:simplePos x="0" y="0"/>
              <wp:positionH relativeFrom="column">
                <wp:posOffset>-977265</wp:posOffset>
              </wp:positionH>
              <wp:positionV relativeFrom="paragraph">
                <wp:posOffset>181</wp:posOffset>
              </wp:positionV>
              <wp:extent cx="8000546" cy="454"/>
              <wp:effectExtent l="0" t="0" r="26035" b="25400"/>
              <wp:wrapNone/>
              <wp:docPr id="39" name="Straight Connector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000546" cy="454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DD9CE19" id="Straight_x0020_Connector_x0020_39" o:spid="_x0000_s1026" style="position:absolute;flip:y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95pt,0" to="553pt,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" strokecolor="#bfbfbf [2412]" strokeweight=".5pt">
              <v:stroke joinstyle="miter"/>
            </v:line>
          </w:pict>
        </mc:Fallback>
      </mc:AlternateContent>
    </w:r>
    <w:r w:rsidR="008171ED" w:rsidRPr="00DB333D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205FF73" wp14:editId="66F59E30">
              <wp:simplePos x="0" y="0"/>
              <wp:positionH relativeFrom="rightMargin">
                <wp:posOffset>-634365</wp:posOffset>
              </wp:positionH>
              <wp:positionV relativeFrom="page">
                <wp:posOffset>9263380</wp:posOffset>
              </wp:positionV>
              <wp:extent cx="1853565" cy="76200"/>
              <wp:effectExtent l="0" t="0" r="0" b="0"/>
              <wp:wrapThrough wrapText="bothSides">
                <wp:wrapPolygon edited="0">
                  <wp:start x="0" y="0"/>
                  <wp:lineTo x="0" y="16200"/>
                  <wp:lineTo x="21311" y="16200"/>
                  <wp:lineTo x="21311" y="0"/>
                  <wp:lineTo x="0" y="0"/>
                </wp:wrapPolygon>
              </wp:wrapThrough>
              <wp:docPr id="445" name="Rectángulo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53565" cy="7620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w14:anchorId="41EDDB3E" id="Rect_x00e1_ngulo_x0020_445" o:spid="_x0000_s1026" style="position:absolute;margin-left:-49.95pt;margin-top:729.4pt;width:145.95pt;height:6pt;z-index:-25165516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bottom-margin-area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" fillcolor="#0070c0" stroked="f">
              <w10:wrap type="through" anchorx="margin" anchory="page"/>
            </v:rect>
          </w:pict>
        </mc:Fallback>
      </mc:AlternateContent>
    </w:r>
    <w:r w:rsidR="00B119CC" w:rsidRPr="00DB333D">
      <w:rPr>
        <w:noProof/>
        <w:color w:val="FFFFFF" w:themeColor="background1"/>
      </w:rPr>
      <w:drawing>
        <wp:anchor distT="0" distB="0" distL="114300" distR="114300" simplePos="0" relativeHeight="251662336" behindDoc="1" locked="0" layoutInCell="1" allowOverlap="1" wp14:anchorId="13FCB67C" wp14:editId="5DDAA22F">
          <wp:simplePos x="0" y="0"/>
          <wp:positionH relativeFrom="column">
            <wp:posOffset>-636270</wp:posOffset>
          </wp:positionH>
          <wp:positionV relativeFrom="paragraph">
            <wp:posOffset>224155</wp:posOffset>
          </wp:positionV>
          <wp:extent cx="591820" cy="347980"/>
          <wp:effectExtent l="0" t="0" r="0" b="0"/>
          <wp:wrapThrough wrapText="bothSides">
            <wp:wrapPolygon edited="0">
              <wp:start x="0" y="0"/>
              <wp:lineTo x="0" y="14190"/>
              <wp:lineTo x="2781" y="18920"/>
              <wp:lineTo x="2781" y="20102"/>
              <wp:lineTo x="20858" y="20102"/>
              <wp:lineTo x="20858" y="7095"/>
              <wp:lineTo x="16687" y="0"/>
              <wp:lineTo x="0" y="0"/>
            </wp:wrapPolygon>
          </wp:wrapThrough>
          <wp:docPr id="67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820" cy="347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4D6B9C" w14:textId="77777777" w:rsidR="008171ED" w:rsidRDefault="008171ED" w:rsidP="008171ED">
    <w:pPr>
      <w:pStyle w:val="Footer"/>
      <w:framePr w:wrap="none" w:vAnchor="text" w:hAnchor="page" w:x="11422" w:y="277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B1565">
      <w:rPr>
        <w:rStyle w:val="PageNumber"/>
        <w:noProof/>
      </w:rPr>
      <w:t>2</w:t>
    </w:r>
    <w:r>
      <w:rPr>
        <w:rStyle w:val="PageNumber"/>
      </w:rPr>
      <w:fldChar w:fldCharType="end"/>
    </w:r>
  </w:p>
  <w:p w14:paraId="5BAADE0F" w14:textId="4244A9DC" w:rsidR="006071A3" w:rsidRDefault="006071A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CFEAD0" w14:textId="77777777" w:rsidR="005D1BC1" w:rsidRDefault="005D1BC1" w:rsidP="001E4558">
      <w:pPr>
        <w:spacing w:after="0" w:line="240" w:lineRule="auto"/>
      </w:pPr>
      <w:r>
        <w:separator/>
      </w:r>
    </w:p>
  </w:footnote>
  <w:footnote w:type="continuationSeparator" w:id="0">
    <w:p w14:paraId="7A483927" w14:textId="77777777" w:rsidR="005D1BC1" w:rsidRDefault="005D1BC1" w:rsidP="001E45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068D31" w14:textId="1F257843" w:rsidR="006071A3" w:rsidRDefault="006071A3">
    <w:pPr>
      <w:pStyle w:val="Header"/>
    </w:pPr>
    <w:r w:rsidRPr="00A5521A">
      <w:rPr>
        <w:noProof/>
      </w:rPr>
      <w:drawing>
        <wp:anchor distT="0" distB="0" distL="114300" distR="114300" simplePos="0" relativeHeight="251659264" behindDoc="1" locked="0" layoutInCell="1" allowOverlap="1" wp14:anchorId="7B835955" wp14:editId="58020B04">
          <wp:simplePos x="0" y="0"/>
          <wp:positionH relativeFrom="column">
            <wp:posOffset>-520065</wp:posOffset>
          </wp:positionH>
          <wp:positionV relativeFrom="paragraph">
            <wp:posOffset>-116205</wp:posOffset>
          </wp:positionV>
          <wp:extent cx="1349375" cy="374650"/>
          <wp:effectExtent l="0" t="0" r="3175" b="6350"/>
          <wp:wrapThrough wrapText="bothSides">
            <wp:wrapPolygon edited="0">
              <wp:start x="305" y="0"/>
              <wp:lineTo x="0" y="9885"/>
              <wp:lineTo x="0" y="14278"/>
              <wp:lineTo x="4879" y="20868"/>
              <wp:lineTo x="8233" y="20868"/>
              <wp:lineTo x="21346" y="18671"/>
              <wp:lineTo x="21346" y="4393"/>
              <wp:lineTo x="16467" y="0"/>
              <wp:lineTo x="305" y="0"/>
            </wp:wrapPolygon>
          </wp:wrapThrough>
          <wp:docPr id="66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375" cy="374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FE9CD3" w14:textId="77777777" w:rsidR="006071A3" w:rsidRDefault="006071A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6E66D49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243444E"/>
    <w:multiLevelType w:val="hybridMultilevel"/>
    <w:tmpl w:val="416E7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5632AB"/>
    <w:multiLevelType w:val="hybridMultilevel"/>
    <w:tmpl w:val="07EC28D8"/>
    <w:lvl w:ilvl="0" w:tplc="42761692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F50091"/>
    <w:multiLevelType w:val="hybridMultilevel"/>
    <w:tmpl w:val="D208FF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302D7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5834A06"/>
    <w:multiLevelType w:val="hybridMultilevel"/>
    <w:tmpl w:val="F7F414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7101B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D2C324A"/>
    <w:multiLevelType w:val="hybridMultilevel"/>
    <w:tmpl w:val="0816B7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D176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33701DD7"/>
    <w:multiLevelType w:val="hybridMultilevel"/>
    <w:tmpl w:val="087A9D2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C8735B7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1">
    <w:nsid w:val="3F1D043C"/>
    <w:multiLevelType w:val="hybridMultilevel"/>
    <w:tmpl w:val="8F2021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B253D2"/>
    <w:multiLevelType w:val="hybridMultilevel"/>
    <w:tmpl w:val="DAB281A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21C7D22"/>
    <w:multiLevelType w:val="hybridMultilevel"/>
    <w:tmpl w:val="555C1D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491B40"/>
    <w:multiLevelType w:val="hybridMultilevel"/>
    <w:tmpl w:val="284A0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180AF3"/>
    <w:multiLevelType w:val="hybridMultilevel"/>
    <w:tmpl w:val="80FEF8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BB64C24"/>
    <w:multiLevelType w:val="hybridMultilevel"/>
    <w:tmpl w:val="AB8EFBCC"/>
    <w:lvl w:ilvl="0" w:tplc="42761692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703B64"/>
    <w:multiLevelType w:val="hybridMultilevel"/>
    <w:tmpl w:val="4118829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94625D1"/>
    <w:multiLevelType w:val="hybridMultilevel"/>
    <w:tmpl w:val="F62A2B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140290"/>
    <w:multiLevelType w:val="hybridMultilevel"/>
    <w:tmpl w:val="E084C30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D2466FC"/>
    <w:multiLevelType w:val="hybridMultilevel"/>
    <w:tmpl w:val="9AAA0A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616C14"/>
    <w:multiLevelType w:val="hybridMultilevel"/>
    <w:tmpl w:val="FE966A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AA1016"/>
    <w:multiLevelType w:val="hybridMultilevel"/>
    <w:tmpl w:val="8EDAD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2"/>
  </w:num>
  <w:num w:numId="3">
    <w:abstractNumId w:val="20"/>
  </w:num>
  <w:num w:numId="4">
    <w:abstractNumId w:val="5"/>
  </w:num>
  <w:num w:numId="5">
    <w:abstractNumId w:val="13"/>
  </w:num>
  <w:num w:numId="6">
    <w:abstractNumId w:val="10"/>
  </w:num>
  <w:num w:numId="7">
    <w:abstractNumId w:val="4"/>
  </w:num>
  <w:num w:numId="8">
    <w:abstractNumId w:val="0"/>
  </w:num>
  <w:num w:numId="9">
    <w:abstractNumId w:val="2"/>
  </w:num>
  <w:num w:numId="10">
    <w:abstractNumId w:val="16"/>
  </w:num>
  <w:num w:numId="11">
    <w:abstractNumId w:val="18"/>
  </w:num>
  <w:num w:numId="12">
    <w:abstractNumId w:val="21"/>
  </w:num>
  <w:num w:numId="13">
    <w:abstractNumId w:val="7"/>
  </w:num>
  <w:num w:numId="14">
    <w:abstractNumId w:val="15"/>
  </w:num>
  <w:num w:numId="15">
    <w:abstractNumId w:val="9"/>
  </w:num>
  <w:num w:numId="16">
    <w:abstractNumId w:val="17"/>
  </w:num>
  <w:num w:numId="17">
    <w:abstractNumId w:val="19"/>
  </w:num>
  <w:num w:numId="18">
    <w:abstractNumId w:val="12"/>
  </w:num>
  <w:num w:numId="19">
    <w:abstractNumId w:val="11"/>
  </w:num>
  <w:num w:numId="20">
    <w:abstractNumId w:val="14"/>
  </w:num>
  <w:num w:numId="21">
    <w:abstractNumId w:val="6"/>
  </w:num>
  <w:num w:numId="22">
    <w:abstractNumId w:val="8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4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86B"/>
    <w:rsid w:val="00001C4E"/>
    <w:rsid w:val="00022FB9"/>
    <w:rsid w:val="00037C07"/>
    <w:rsid w:val="00051975"/>
    <w:rsid w:val="00067977"/>
    <w:rsid w:val="00070DED"/>
    <w:rsid w:val="0007175D"/>
    <w:rsid w:val="00076C3F"/>
    <w:rsid w:val="000773EE"/>
    <w:rsid w:val="00080322"/>
    <w:rsid w:val="00087689"/>
    <w:rsid w:val="00092026"/>
    <w:rsid w:val="000941CF"/>
    <w:rsid w:val="000A17BF"/>
    <w:rsid w:val="000A40EE"/>
    <w:rsid w:val="000C09AD"/>
    <w:rsid w:val="000E3F33"/>
    <w:rsid w:val="000E6D07"/>
    <w:rsid w:val="000F008F"/>
    <w:rsid w:val="000F6660"/>
    <w:rsid w:val="00116564"/>
    <w:rsid w:val="00116B30"/>
    <w:rsid w:val="00121AC7"/>
    <w:rsid w:val="0012479E"/>
    <w:rsid w:val="00136E43"/>
    <w:rsid w:val="00141B5C"/>
    <w:rsid w:val="00144E36"/>
    <w:rsid w:val="001545E9"/>
    <w:rsid w:val="00156E85"/>
    <w:rsid w:val="001600B2"/>
    <w:rsid w:val="001831E6"/>
    <w:rsid w:val="001904BD"/>
    <w:rsid w:val="001A53B7"/>
    <w:rsid w:val="001B29D3"/>
    <w:rsid w:val="001B5C1A"/>
    <w:rsid w:val="001D7C75"/>
    <w:rsid w:val="001E0275"/>
    <w:rsid w:val="001E4558"/>
    <w:rsid w:val="001F76B0"/>
    <w:rsid w:val="002009E1"/>
    <w:rsid w:val="00204978"/>
    <w:rsid w:val="002066B2"/>
    <w:rsid w:val="0021065F"/>
    <w:rsid w:val="0021616D"/>
    <w:rsid w:val="002306BE"/>
    <w:rsid w:val="0023439A"/>
    <w:rsid w:val="00240AC8"/>
    <w:rsid w:val="00244A6B"/>
    <w:rsid w:val="002464A1"/>
    <w:rsid w:val="0025476E"/>
    <w:rsid w:val="00272ADA"/>
    <w:rsid w:val="00281198"/>
    <w:rsid w:val="0029356A"/>
    <w:rsid w:val="00293F19"/>
    <w:rsid w:val="002944FB"/>
    <w:rsid w:val="00296469"/>
    <w:rsid w:val="00297994"/>
    <w:rsid w:val="002A1689"/>
    <w:rsid w:val="002A1ACC"/>
    <w:rsid w:val="002A5E4E"/>
    <w:rsid w:val="002B177D"/>
    <w:rsid w:val="002B76F7"/>
    <w:rsid w:val="002C20B1"/>
    <w:rsid w:val="002C771A"/>
    <w:rsid w:val="002D16AE"/>
    <w:rsid w:val="002D3987"/>
    <w:rsid w:val="002D4317"/>
    <w:rsid w:val="002D6956"/>
    <w:rsid w:val="002D71EB"/>
    <w:rsid w:val="002D7B93"/>
    <w:rsid w:val="002E5053"/>
    <w:rsid w:val="002E6880"/>
    <w:rsid w:val="002E7366"/>
    <w:rsid w:val="002F0A03"/>
    <w:rsid w:val="002F39A2"/>
    <w:rsid w:val="00312D4A"/>
    <w:rsid w:val="003151C8"/>
    <w:rsid w:val="003326C1"/>
    <w:rsid w:val="0033274D"/>
    <w:rsid w:val="00333223"/>
    <w:rsid w:val="00335183"/>
    <w:rsid w:val="00335AD3"/>
    <w:rsid w:val="003439A7"/>
    <w:rsid w:val="00365E19"/>
    <w:rsid w:val="003821EF"/>
    <w:rsid w:val="00387584"/>
    <w:rsid w:val="00395FFB"/>
    <w:rsid w:val="003A359D"/>
    <w:rsid w:val="003B10BE"/>
    <w:rsid w:val="003C0AC5"/>
    <w:rsid w:val="003C227F"/>
    <w:rsid w:val="003C7E1C"/>
    <w:rsid w:val="003D1160"/>
    <w:rsid w:val="003D4DBF"/>
    <w:rsid w:val="003D6748"/>
    <w:rsid w:val="003F153B"/>
    <w:rsid w:val="003F6834"/>
    <w:rsid w:val="003F77C0"/>
    <w:rsid w:val="004047B0"/>
    <w:rsid w:val="00423ACD"/>
    <w:rsid w:val="00460655"/>
    <w:rsid w:val="004855F6"/>
    <w:rsid w:val="0049564C"/>
    <w:rsid w:val="004979D9"/>
    <w:rsid w:val="004A4BA1"/>
    <w:rsid w:val="004A5645"/>
    <w:rsid w:val="004B794E"/>
    <w:rsid w:val="004F4390"/>
    <w:rsid w:val="0051005C"/>
    <w:rsid w:val="00511A5F"/>
    <w:rsid w:val="0052087F"/>
    <w:rsid w:val="00533AAB"/>
    <w:rsid w:val="00535111"/>
    <w:rsid w:val="00537623"/>
    <w:rsid w:val="00542ADD"/>
    <w:rsid w:val="005431DB"/>
    <w:rsid w:val="005467DF"/>
    <w:rsid w:val="0055326F"/>
    <w:rsid w:val="00564F9C"/>
    <w:rsid w:val="00566C1A"/>
    <w:rsid w:val="0057018A"/>
    <w:rsid w:val="005738A5"/>
    <w:rsid w:val="0057662C"/>
    <w:rsid w:val="00584166"/>
    <w:rsid w:val="0058760E"/>
    <w:rsid w:val="00587FFC"/>
    <w:rsid w:val="00595357"/>
    <w:rsid w:val="005A0D9C"/>
    <w:rsid w:val="005A3DE7"/>
    <w:rsid w:val="005B09DD"/>
    <w:rsid w:val="005B6F0B"/>
    <w:rsid w:val="005B7AAC"/>
    <w:rsid w:val="005C046F"/>
    <w:rsid w:val="005D0296"/>
    <w:rsid w:val="005D1BC1"/>
    <w:rsid w:val="005D34A7"/>
    <w:rsid w:val="005F0BCD"/>
    <w:rsid w:val="005F779B"/>
    <w:rsid w:val="00600CF5"/>
    <w:rsid w:val="00601295"/>
    <w:rsid w:val="00605317"/>
    <w:rsid w:val="00606BF6"/>
    <w:rsid w:val="006071A3"/>
    <w:rsid w:val="00613818"/>
    <w:rsid w:val="006265D7"/>
    <w:rsid w:val="00626FEB"/>
    <w:rsid w:val="0063614E"/>
    <w:rsid w:val="0064222C"/>
    <w:rsid w:val="0064464C"/>
    <w:rsid w:val="00663209"/>
    <w:rsid w:val="0066489D"/>
    <w:rsid w:val="00686439"/>
    <w:rsid w:val="00691D67"/>
    <w:rsid w:val="006A23FC"/>
    <w:rsid w:val="006A7F93"/>
    <w:rsid w:val="006B3523"/>
    <w:rsid w:val="007246DB"/>
    <w:rsid w:val="00724A02"/>
    <w:rsid w:val="00731D98"/>
    <w:rsid w:val="007365DF"/>
    <w:rsid w:val="00741EA6"/>
    <w:rsid w:val="0074486B"/>
    <w:rsid w:val="00751DFC"/>
    <w:rsid w:val="00760F91"/>
    <w:rsid w:val="00766983"/>
    <w:rsid w:val="00771571"/>
    <w:rsid w:val="00773A2B"/>
    <w:rsid w:val="0077461A"/>
    <w:rsid w:val="00782AD3"/>
    <w:rsid w:val="0078386C"/>
    <w:rsid w:val="007877AD"/>
    <w:rsid w:val="007A2DD0"/>
    <w:rsid w:val="007A3CEC"/>
    <w:rsid w:val="007B1565"/>
    <w:rsid w:val="007B31B2"/>
    <w:rsid w:val="007C354C"/>
    <w:rsid w:val="007C5788"/>
    <w:rsid w:val="007C5CFE"/>
    <w:rsid w:val="007E286F"/>
    <w:rsid w:val="007E5FB3"/>
    <w:rsid w:val="007F4F2A"/>
    <w:rsid w:val="007F7E99"/>
    <w:rsid w:val="007F7F10"/>
    <w:rsid w:val="00801235"/>
    <w:rsid w:val="00803B70"/>
    <w:rsid w:val="00804C98"/>
    <w:rsid w:val="00806E9F"/>
    <w:rsid w:val="00814116"/>
    <w:rsid w:val="00816109"/>
    <w:rsid w:val="008171ED"/>
    <w:rsid w:val="00823E11"/>
    <w:rsid w:val="00826A4F"/>
    <w:rsid w:val="00836F5B"/>
    <w:rsid w:val="008401AB"/>
    <w:rsid w:val="0086469C"/>
    <w:rsid w:val="008763BE"/>
    <w:rsid w:val="008802D5"/>
    <w:rsid w:val="008835E0"/>
    <w:rsid w:val="00894D27"/>
    <w:rsid w:val="00895FCC"/>
    <w:rsid w:val="008A0906"/>
    <w:rsid w:val="008B69A1"/>
    <w:rsid w:val="008B7E4A"/>
    <w:rsid w:val="008C7AB7"/>
    <w:rsid w:val="008D13D8"/>
    <w:rsid w:val="008D4D14"/>
    <w:rsid w:val="008E1FA0"/>
    <w:rsid w:val="009017D0"/>
    <w:rsid w:val="00910BFE"/>
    <w:rsid w:val="00921386"/>
    <w:rsid w:val="0092477C"/>
    <w:rsid w:val="009277E9"/>
    <w:rsid w:val="0095781C"/>
    <w:rsid w:val="00957E9C"/>
    <w:rsid w:val="00961C20"/>
    <w:rsid w:val="00971F8F"/>
    <w:rsid w:val="00972AB4"/>
    <w:rsid w:val="0097406B"/>
    <w:rsid w:val="0097555E"/>
    <w:rsid w:val="00977CFC"/>
    <w:rsid w:val="00981B62"/>
    <w:rsid w:val="009909F8"/>
    <w:rsid w:val="009916F8"/>
    <w:rsid w:val="009A1F78"/>
    <w:rsid w:val="009A3218"/>
    <w:rsid w:val="009A35A9"/>
    <w:rsid w:val="009B0E50"/>
    <w:rsid w:val="009C3DF9"/>
    <w:rsid w:val="009E0545"/>
    <w:rsid w:val="009E1928"/>
    <w:rsid w:val="009E29CA"/>
    <w:rsid w:val="009E34CA"/>
    <w:rsid w:val="009E4BA7"/>
    <w:rsid w:val="009E4FDE"/>
    <w:rsid w:val="00A043E6"/>
    <w:rsid w:val="00A04ADC"/>
    <w:rsid w:val="00A07190"/>
    <w:rsid w:val="00A11A66"/>
    <w:rsid w:val="00A32297"/>
    <w:rsid w:val="00A35F93"/>
    <w:rsid w:val="00A3747A"/>
    <w:rsid w:val="00A403D0"/>
    <w:rsid w:val="00A77315"/>
    <w:rsid w:val="00AB276B"/>
    <w:rsid w:val="00AC4898"/>
    <w:rsid w:val="00AC6842"/>
    <w:rsid w:val="00AD0EE5"/>
    <w:rsid w:val="00AD75E4"/>
    <w:rsid w:val="00AE1575"/>
    <w:rsid w:val="00AE7F44"/>
    <w:rsid w:val="00AF0A8F"/>
    <w:rsid w:val="00AF4F1E"/>
    <w:rsid w:val="00AF60B6"/>
    <w:rsid w:val="00B02311"/>
    <w:rsid w:val="00B11566"/>
    <w:rsid w:val="00B119CC"/>
    <w:rsid w:val="00B1249D"/>
    <w:rsid w:val="00B253E3"/>
    <w:rsid w:val="00B416A2"/>
    <w:rsid w:val="00B42118"/>
    <w:rsid w:val="00B6123C"/>
    <w:rsid w:val="00B649FE"/>
    <w:rsid w:val="00B67108"/>
    <w:rsid w:val="00B71D1A"/>
    <w:rsid w:val="00B734ED"/>
    <w:rsid w:val="00B73C97"/>
    <w:rsid w:val="00B73D34"/>
    <w:rsid w:val="00B84D23"/>
    <w:rsid w:val="00B94B66"/>
    <w:rsid w:val="00B976D6"/>
    <w:rsid w:val="00BA3F3E"/>
    <w:rsid w:val="00BB0723"/>
    <w:rsid w:val="00BB6F4C"/>
    <w:rsid w:val="00BC1D7E"/>
    <w:rsid w:val="00BC2C9F"/>
    <w:rsid w:val="00BC62A3"/>
    <w:rsid w:val="00BD3FD9"/>
    <w:rsid w:val="00BD590E"/>
    <w:rsid w:val="00BE2FCC"/>
    <w:rsid w:val="00BF4A87"/>
    <w:rsid w:val="00BF58B7"/>
    <w:rsid w:val="00C113DA"/>
    <w:rsid w:val="00C14A39"/>
    <w:rsid w:val="00C35C63"/>
    <w:rsid w:val="00C40782"/>
    <w:rsid w:val="00C41514"/>
    <w:rsid w:val="00C53E25"/>
    <w:rsid w:val="00C57365"/>
    <w:rsid w:val="00C57735"/>
    <w:rsid w:val="00C57E08"/>
    <w:rsid w:val="00C81206"/>
    <w:rsid w:val="00C82D6E"/>
    <w:rsid w:val="00C84FBD"/>
    <w:rsid w:val="00C84FD9"/>
    <w:rsid w:val="00C86B7C"/>
    <w:rsid w:val="00C905E6"/>
    <w:rsid w:val="00CA1543"/>
    <w:rsid w:val="00CA2318"/>
    <w:rsid w:val="00CB2595"/>
    <w:rsid w:val="00CD2387"/>
    <w:rsid w:val="00CD28BB"/>
    <w:rsid w:val="00CE4EF1"/>
    <w:rsid w:val="00CE6331"/>
    <w:rsid w:val="00D06325"/>
    <w:rsid w:val="00D14371"/>
    <w:rsid w:val="00D22C32"/>
    <w:rsid w:val="00D24990"/>
    <w:rsid w:val="00D26772"/>
    <w:rsid w:val="00D353AF"/>
    <w:rsid w:val="00D45928"/>
    <w:rsid w:val="00D617A3"/>
    <w:rsid w:val="00D62F57"/>
    <w:rsid w:val="00D65460"/>
    <w:rsid w:val="00D67B1D"/>
    <w:rsid w:val="00D67F41"/>
    <w:rsid w:val="00D845FE"/>
    <w:rsid w:val="00D84F05"/>
    <w:rsid w:val="00D90033"/>
    <w:rsid w:val="00D94096"/>
    <w:rsid w:val="00D96416"/>
    <w:rsid w:val="00DC0361"/>
    <w:rsid w:val="00DC6AC3"/>
    <w:rsid w:val="00DC6E82"/>
    <w:rsid w:val="00DE7385"/>
    <w:rsid w:val="00DE748B"/>
    <w:rsid w:val="00DF75D2"/>
    <w:rsid w:val="00E063DA"/>
    <w:rsid w:val="00E1073C"/>
    <w:rsid w:val="00E135F6"/>
    <w:rsid w:val="00E13C2B"/>
    <w:rsid w:val="00E21376"/>
    <w:rsid w:val="00E32049"/>
    <w:rsid w:val="00E45C48"/>
    <w:rsid w:val="00E54C50"/>
    <w:rsid w:val="00E57773"/>
    <w:rsid w:val="00E73773"/>
    <w:rsid w:val="00E934D0"/>
    <w:rsid w:val="00EA0A7C"/>
    <w:rsid w:val="00EB1157"/>
    <w:rsid w:val="00EB40A8"/>
    <w:rsid w:val="00EB60C1"/>
    <w:rsid w:val="00EB6AE3"/>
    <w:rsid w:val="00ED0BD1"/>
    <w:rsid w:val="00ED26DA"/>
    <w:rsid w:val="00ED7953"/>
    <w:rsid w:val="00ED7AAE"/>
    <w:rsid w:val="00EF2258"/>
    <w:rsid w:val="00F02497"/>
    <w:rsid w:val="00F1216F"/>
    <w:rsid w:val="00F3560F"/>
    <w:rsid w:val="00F40C92"/>
    <w:rsid w:val="00F43D9D"/>
    <w:rsid w:val="00F4425B"/>
    <w:rsid w:val="00F50B09"/>
    <w:rsid w:val="00F57FA1"/>
    <w:rsid w:val="00F60A0A"/>
    <w:rsid w:val="00F72465"/>
    <w:rsid w:val="00F7253B"/>
    <w:rsid w:val="00F86EA3"/>
    <w:rsid w:val="00F959AB"/>
    <w:rsid w:val="00F97CFE"/>
    <w:rsid w:val="00FA7A03"/>
    <w:rsid w:val="00FB6EA1"/>
    <w:rsid w:val="00FC7F15"/>
    <w:rsid w:val="00FD72B2"/>
    <w:rsid w:val="00FE4288"/>
    <w:rsid w:val="00FF3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28FD6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771A"/>
  </w:style>
  <w:style w:type="paragraph" w:styleId="Heading1">
    <w:name w:val="heading 1"/>
    <w:basedOn w:val="Normal"/>
    <w:next w:val="Normal"/>
    <w:link w:val="Heading1Char"/>
    <w:uiPriority w:val="9"/>
    <w:qFormat/>
    <w:rsid w:val="002C771A"/>
    <w:pPr>
      <w:keepNext/>
      <w:keepLines/>
      <w:numPr>
        <w:numId w:val="6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71A"/>
    <w:pPr>
      <w:keepNext/>
      <w:keepLines/>
      <w:numPr>
        <w:ilvl w:val="1"/>
        <w:numId w:val="6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771A"/>
    <w:pPr>
      <w:keepNext/>
      <w:keepLines/>
      <w:numPr>
        <w:ilvl w:val="2"/>
        <w:numId w:val="6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C771A"/>
    <w:pPr>
      <w:keepNext/>
      <w:keepLines/>
      <w:numPr>
        <w:ilvl w:val="3"/>
        <w:numId w:val="6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771A"/>
    <w:pPr>
      <w:keepNext/>
      <w:keepLines/>
      <w:numPr>
        <w:ilvl w:val="4"/>
        <w:numId w:val="6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771A"/>
    <w:pPr>
      <w:keepNext/>
      <w:keepLines/>
      <w:numPr>
        <w:ilvl w:val="5"/>
        <w:numId w:val="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771A"/>
    <w:pPr>
      <w:keepNext/>
      <w:keepLines/>
      <w:numPr>
        <w:ilvl w:val="6"/>
        <w:numId w:val="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771A"/>
    <w:pPr>
      <w:keepNext/>
      <w:keepLines/>
      <w:numPr>
        <w:ilvl w:val="7"/>
        <w:numId w:val="6"/>
      </w:numPr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771A"/>
    <w:pPr>
      <w:keepNext/>
      <w:keepLines/>
      <w:numPr>
        <w:ilvl w:val="8"/>
        <w:numId w:val="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448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E45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4558"/>
  </w:style>
  <w:style w:type="paragraph" w:styleId="Footer">
    <w:name w:val="footer"/>
    <w:basedOn w:val="Normal"/>
    <w:link w:val="FooterChar"/>
    <w:uiPriority w:val="99"/>
    <w:unhideWhenUsed/>
    <w:rsid w:val="001E45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4558"/>
  </w:style>
  <w:style w:type="character" w:customStyle="1" w:styleId="Heading1Char">
    <w:name w:val="Heading 1 Char"/>
    <w:basedOn w:val="DefaultParagraphFont"/>
    <w:link w:val="Heading1"/>
    <w:uiPriority w:val="9"/>
    <w:rsid w:val="002C771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C771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2C771A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C771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C771A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ListParagraph">
    <w:name w:val="List Paragraph"/>
    <w:basedOn w:val="Normal"/>
    <w:uiPriority w:val="34"/>
    <w:qFormat/>
    <w:rsid w:val="002C771A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2C771A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2C771A"/>
    <w:rPr>
      <w:i/>
      <w:iCs/>
      <w:color w:val="808080" w:themeColor="text1" w:themeTint="7F"/>
    </w:rPr>
  </w:style>
  <w:style w:type="character" w:customStyle="1" w:styleId="Heading4Char">
    <w:name w:val="Heading 4 Char"/>
    <w:basedOn w:val="DefaultParagraphFont"/>
    <w:link w:val="Heading4"/>
    <w:uiPriority w:val="9"/>
    <w:rsid w:val="002C771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771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771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77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771A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77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E2FC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E2FCC"/>
    <w:rPr>
      <w:rFonts w:ascii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C771A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771A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C771A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C771A"/>
    <w:rPr>
      <w:b/>
      <w:bCs/>
    </w:rPr>
  </w:style>
  <w:style w:type="character" w:styleId="Emphasis">
    <w:name w:val="Emphasis"/>
    <w:basedOn w:val="DefaultParagraphFont"/>
    <w:uiPriority w:val="20"/>
    <w:qFormat/>
    <w:rsid w:val="002C771A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2C771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C771A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771A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771A"/>
    <w:rPr>
      <w:b/>
      <w:bCs/>
      <w:i/>
      <w:iCs/>
      <w:color w:val="5B9BD5" w:themeColor="accent1"/>
    </w:rPr>
  </w:style>
  <w:style w:type="character" w:styleId="IntenseEmphasis">
    <w:name w:val="Intense Emphasis"/>
    <w:basedOn w:val="DefaultParagraphFont"/>
    <w:uiPriority w:val="21"/>
    <w:qFormat/>
    <w:rsid w:val="002C771A"/>
    <w:rPr>
      <w:b/>
      <w:bCs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2C771A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C771A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C771A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2C771A"/>
    <w:pPr>
      <w:numPr>
        <w:numId w:val="0"/>
      </w:num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B7E4A"/>
    <w:pPr>
      <w:spacing w:before="120" w:after="0"/>
    </w:pPr>
    <w:rPr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8B7E4A"/>
    <w:pPr>
      <w:spacing w:after="0"/>
      <w:ind w:left="220"/>
    </w:pPr>
    <w:rPr>
      <w:b/>
    </w:rPr>
  </w:style>
  <w:style w:type="paragraph" w:styleId="TOC3">
    <w:name w:val="toc 3"/>
    <w:basedOn w:val="Normal"/>
    <w:next w:val="Normal"/>
    <w:autoRedefine/>
    <w:uiPriority w:val="39"/>
    <w:unhideWhenUsed/>
    <w:rsid w:val="008B7E4A"/>
    <w:pPr>
      <w:spacing w:after="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8B7E4A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8B7E4A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8B7E4A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8B7E4A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8B7E4A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8B7E4A"/>
    <w:pPr>
      <w:spacing w:after="0"/>
      <w:ind w:left="1760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91D67"/>
    <w:rPr>
      <w:color w:val="0563C1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AB276B"/>
  </w:style>
  <w:style w:type="character" w:styleId="PageNumber">
    <w:name w:val="page number"/>
    <w:basedOn w:val="DefaultParagraphFont"/>
    <w:uiPriority w:val="99"/>
    <w:semiHidden/>
    <w:unhideWhenUsed/>
    <w:rsid w:val="008171ED"/>
  </w:style>
  <w:style w:type="character" w:customStyle="1" w:styleId="apple-converted-space">
    <w:name w:val="apple-converted-space"/>
    <w:basedOn w:val="DefaultParagraphFont"/>
    <w:rsid w:val="00600C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7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2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0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2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8" Type="http://schemas.openxmlformats.org/officeDocument/2006/relationships/image" Target="media/image1.png"/><Relationship Id="rId2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7" Type="http://schemas.openxmlformats.org/officeDocument/2006/relationships/endnotes" Target="endnotes.xml"/><Relationship Id="rId20" Type="http://schemas.openxmlformats.org/officeDocument/2006/relationships/glossaryDocument" Target="glossary/document.xml"/><Relationship Id="rId16" Type="http://schemas.openxmlformats.org/officeDocument/2006/relationships/header" Target="header1.xml"/><Relationship Id="rId2" Type="http://schemas.openxmlformats.org/officeDocument/2006/relationships/numbering" Target="numbering.xml"/><Relationship Id="rId11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customXml" Target="../customXml/item4.xml"/><Relationship Id="rId15" Type="http://schemas.openxmlformats.org/officeDocument/2006/relationships/image" Target="media/image8.png"/><Relationship Id="rId5" Type="http://schemas.openxmlformats.org/officeDocument/2006/relationships/webSettings" Target="webSettings.xml"/><Relationship Id="rId23" Type="http://schemas.openxmlformats.org/officeDocument/2006/relationships/customXml" Target="../customXml/item3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4" Type="http://schemas.openxmlformats.org/officeDocument/2006/relationships/settings" Target="settings.xml"/><Relationship Id="rId22" Type="http://schemas.openxmlformats.org/officeDocument/2006/relationships/customXml" Target="../customXml/item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DEAE1D8CB137F469A74CD23A7958C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ECDD77-04D9-504F-B029-AA0AE3BCF1B8}"/>
      </w:docPartPr>
      <w:docPartBody>
        <w:p w:rsidR="002140DA" w:rsidRDefault="002140DA" w:rsidP="002140DA">
          <w:pPr>
            <w:pStyle w:val="9DEAE1D8CB137F469A74CD23A7958CBE"/>
          </w:pPr>
          <w:r>
            <w:rPr>
              <w:color w:val="2E74B5" w:themeColor="accent1" w:themeShade="BF"/>
            </w:rPr>
            <w:t>[Company name]</w:t>
          </w:r>
        </w:p>
      </w:docPartBody>
    </w:docPart>
    <w:docPart>
      <w:docPartPr>
        <w:name w:val="1DB2F9114FD6184CB79E4A0D0E4584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9F36D-643D-174F-AFC7-384C8F493EE9}"/>
      </w:docPartPr>
      <w:docPartBody>
        <w:p w:rsidR="002140DA" w:rsidRDefault="002140DA" w:rsidP="002140DA">
          <w:pPr>
            <w:pStyle w:val="1DB2F9114FD6184CB79E4A0D0E4584F4"/>
          </w:pPr>
          <w:r>
            <w:rPr>
              <w:rFonts w:asciiTheme="majorHAnsi" w:eastAsiaTheme="majorEastAsia" w:hAnsiTheme="majorHAnsi" w:cstheme="majorBidi"/>
              <w:color w:val="5B9BD5" w:themeColor="accent1"/>
              <w:sz w:val="88"/>
              <w:szCs w:val="88"/>
            </w:rPr>
            <w:t>[Document title]</w:t>
          </w:r>
        </w:p>
      </w:docPartBody>
    </w:docPart>
    <w:docPart>
      <w:docPartPr>
        <w:name w:val="08AE43FBA678E04A8712E9D4D76466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E6C86-73F2-2C49-8631-E7F1012AA6DD}"/>
      </w:docPartPr>
      <w:docPartBody>
        <w:p w:rsidR="002140DA" w:rsidRDefault="002140DA" w:rsidP="002140DA">
          <w:pPr>
            <w:pStyle w:val="08AE43FBA678E04A8712E9D4D7646607"/>
          </w:pPr>
          <w:r>
            <w:rPr>
              <w:color w:val="2E74B5" w:themeColor="accent1" w:themeShade="BF"/>
            </w:rPr>
            <w:t>[Document subtitle]</w:t>
          </w:r>
        </w:p>
      </w:docPartBody>
    </w:docPart>
    <w:docPart>
      <w:docPartPr>
        <w:name w:val="576CFE9E947D3B4D80C3EFB9F7F8EB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0D3EAB-485E-8F41-85CD-DA0A1F536306}"/>
      </w:docPartPr>
      <w:docPartBody>
        <w:p w:rsidR="00000000" w:rsidRDefault="00CB5815" w:rsidP="00CB5815">
          <w:pPr>
            <w:pStyle w:val="576CFE9E947D3B4D80C3EFB9F7F8EBBA"/>
          </w:pPr>
          <w:r>
            <w:rPr>
              <w:color w:val="2E74B5" w:themeColor="accent1" w:themeShade="BF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0DA"/>
    <w:rsid w:val="0017760F"/>
    <w:rsid w:val="002022F2"/>
    <w:rsid w:val="002106A4"/>
    <w:rsid w:val="002140DA"/>
    <w:rsid w:val="00401E77"/>
    <w:rsid w:val="00422E90"/>
    <w:rsid w:val="005E6BFF"/>
    <w:rsid w:val="00875815"/>
    <w:rsid w:val="009705A5"/>
    <w:rsid w:val="00B05B90"/>
    <w:rsid w:val="00C3637D"/>
    <w:rsid w:val="00CB5815"/>
    <w:rsid w:val="00D7559C"/>
    <w:rsid w:val="00EA1FFF"/>
    <w:rsid w:val="00EC2742"/>
    <w:rsid w:val="00EF4029"/>
    <w:rsid w:val="00F51A84"/>
    <w:rsid w:val="00FE3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DEAE1D8CB137F469A74CD23A7958CBE">
    <w:name w:val="9DEAE1D8CB137F469A74CD23A7958CBE"/>
    <w:rsid w:val="002140DA"/>
  </w:style>
  <w:style w:type="paragraph" w:customStyle="1" w:styleId="1DB2F9114FD6184CB79E4A0D0E4584F4">
    <w:name w:val="1DB2F9114FD6184CB79E4A0D0E4584F4"/>
    <w:rsid w:val="002140DA"/>
  </w:style>
  <w:style w:type="paragraph" w:customStyle="1" w:styleId="08AE43FBA678E04A8712E9D4D7646607">
    <w:name w:val="08AE43FBA678E04A8712E9D4D7646607"/>
    <w:rsid w:val="002140DA"/>
  </w:style>
  <w:style w:type="paragraph" w:customStyle="1" w:styleId="51209803C647714683A25155E986284E">
    <w:name w:val="51209803C647714683A25155E986284E"/>
    <w:rsid w:val="002140DA"/>
  </w:style>
  <w:style w:type="paragraph" w:customStyle="1" w:styleId="497B1B8D0D89F34188F644AD017090F7">
    <w:name w:val="497B1B8D0D89F34188F644AD017090F7"/>
    <w:rsid w:val="002140DA"/>
  </w:style>
  <w:style w:type="paragraph" w:customStyle="1" w:styleId="60F1E6FC40B5FF45BBC0E0E1C479E238">
    <w:name w:val="60F1E6FC40B5FF45BBC0E0E1C479E238"/>
    <w:rsid w:val="002140DA"/>
  </w:style>
  <w:style w:type="paragraph" w:customStyle="1" w:styleId="B61EE763C1C30746889956F02513AE3A">
    <w:name w:val="B61EE763C1C30746889956F02513AE3A"/>
    <w:rsid w:val="00C3637D"/>
  </w:style>
  <w:style w:type="paragraph" w:customStyle="1" w:styleId="F1DB85BBE5D2F04BBC71100DA706BEE2">
    <w:name w:val="F1DB85BBE5D2F04BBC71100DA706BEE2"/>
    <w:rsid w:val="00CB5815"/>
  </w:style>
  <w:style w:type="paragraph" w:customStyle="1" w:styleId="906F26504101C444866359D32007BBB5">
    <w:name w:val="906F26504101C444866359D32007BBB5"/>
    <w:rsid w:val="00CB5815"/>
  </w:style>
  <w:style w:type="paragraph" w:customStyle="1" w:styleId="576CFE9E947D3B4D80C3EFB9F7F8EBBA">
    <w:name w:val="576CFE9E947D3B4D80C3EFB9F7F8EBBA"/>
    <w:rsid w:val="00CB58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E0E6AECA17974A83FB888239E0074B" ma:contentTypeVersion="4" ma:contentTypeDescription="Create a new document." ma:contentTypeScope="" ma:versionID="3f29fe939cdfdcc2f3fbaf6f8535df04">
  <xsd:schema xmlns:xsd="http://www.w3.org/2001/XMLSchema" xmlns:xs="http://www.w3.org/2001/XMLSchema" xmlns:p="http://schemas.microsoft.com/office/2006/metadata/properties" xmlns:ns2="3a8191ce-3e37-4652-8683-dde73694526e" xmlns:ns3="b01cd621-f932-4abc-9f75-c897bc309318" targetNamespace="http://schemas.microsoft.com/office/2006/metadata/properties" ma:root="true" ma:fieldsID="399045f149329d078a0a53ec1d1f0617" ns2:_="" ns3:_="">
    <xsd:import namespace="3a8191ce-3e37-4652-8683-dde73694526e"/>
    <xsd:import namespace="b01cd621-f932-4abc-9f75-c897bc30931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8191ce-3e37-4652-8683-dde73694526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1cd621-f932-4abc-9f75-c897bc3093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B997318-82F7-E343-89C4-9E0C42B7A97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535F553-0D1A-4CD7-9282-14963D7D4CC4}"/>
</file>

<file path=customXml/itemProps3.xml><?xml version="1.0" encoding="utf-8"?>
<ds:datastoreItem xmlns:ds="http://schemas.openxmlformats.org/officeDocument/2006/customXml" ds:itemID="{C71A3CE8-5F00-4D8D-BB6E-83E64E3ACD7D}"/>
</file>

<file path=customXml/itemProps4.xml><?xml version="1.0" encoding="utf-8"?>
<ds:datastoreItem xmlns:ds="http://schemas.openxmlformats.org/officeDocument/2006/customXml" ds:itemID="{29F5233E-A069-43C2-BA8C-E9824F8E446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95</Words>
  <Characters>548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Apparel &amp; Footwear</vt:lpstr>
    </vt:vector>
  </TitlesOfParts>
  <Manager/>
  <Company>Argentis Consulting</Company>
  <LinksUpToDate>false</LinksUpToDate>
  <CharactersWithSpaces>642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Apparel &amp; Footwear</dc:title>
  <dc:subject>Reports for SAP Marketing Documents Configuration</dc:subject>
  <dc:creator>Anabella Guzman</dc:creator>
  <cp:keywords/>
  <dc:description/>
  <cp:lastModifiedBy>Anabella Guzman</cp:lastModifiedBy>
  <cp:revision>6</cp:revision>
  <dcterms:created xsi:type="dcterms:W3CDTF">2016-11-25T17:38:00Z</dcterms:created>
  <dcterms:modified xsi:type="dcterms:W3CDTF">2016-11-25T19:19:00Z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0x010100C1E0E6AECA17974A83FB888239E0074B</vt:lpwstr>
  </property>
</Properties>
</file>